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D9" w:rsidRDefault="00D65AD9" w:rsidP="00D65AD9">
      <w:pPr>
        <w:widowControl w:val="0"/>
        <w:autoSpaceDE w:val="0"/>
        <w:autoSpaceDN w:val="0"/>
        <w:adjustRightInd w:val="0"/>
      </w:pPr>
      <w:bookmarkStart w:id="0" w:name="_GoBack"/>
      <w:bookmarkEnd w:id="0"/>
    </w:p>
    <w:p w:rsidR="00D65AD9" w:rsidRDefault="00D65AD9" w:rsidP="00D65AD9">
      <w:pPr>
        <w:widowControl w:val="0"/>
        <w:autoSpaceDE w:val="0"/>
        <w:autoSpaceDN w:val="0"/>
        <w:adjustRightInd w:val="0"/>
      </w:pPr>
      <w:r>
        <w:rPr>
          <w:b/>
          <w:bCs/>
        </w:rPr>
        <w:t>Section 218.103  Applicability</w:t>
      </w:r>
      <w:r>
        <w:t xml:space="preserve"> </w:t>
      </w:r>
    </w:p>
    <w:p w:rsidR="00D65AD9" w:rsidRDefault="00D65AD9" w:rsidP="00D65AD9">
      <w:pPr>
        <w:widowControl w:val="0"/>
        <w:autoSpaceDE w:val="0"/>
        <w:autoSpaceDN w:val="0"/>
        <w:adjustRightInd w:val="0"/>
      </w:pPr>
    </w:p>
    <w:p w:rsidR="00D65AD9" w:rsidRDefault="00D65AD9" w:rsidP="00D65AD9">
      <w:pPr>
        <w:widowControl w:val="0"/>
        <w:autoSpaceDE w:val="0"/>
        <w:autoSpaceDN w:val="0"/>
        <w:adjustRightInd w:val="0"/>
      </w:pPr>
      <w:r>
        <w:t xml:space="preserve">The provisions of this Part shall apply to all sources located in the Chicago area, which is composed of Cook, </w:t>
      </w:r>
      <w:proofErr w:type="spellStart"/>
      <w:r>
        <w:t>DuPage</w:t>
      </w:r>
      <w:proofErr w:type="spellEnd"/>
      <w:r>
        <w:t xml:space="preserve">, Kane, Lake, McHenry, and Will Counties, and Aux Sable Township and Goose Lake Township in Grundy County, and Oswego Township in Kendall County. </w:t>
      </w:r>
    </w:p>
    <w:p w:rsidR="00333527" w:rsidRDefault="00333527" w:rsidP="00D65AD9">
      <w:pPr>
        <w:widowControl w:val="0"/>
        <w:autoSpaceDE w:val="0"/>
        <w:autoSpaceDN w:val="0"/>
        <w:adjustRightInd w:val="0"/>
      </w:pPr>
    </w:p>
    <w:p w:rsidR="00D65AD9" w:rsidRDefault="00D65AD9" w:rsidP="00D65AD9">
      <w:pPr>
        <w:widowControl w:val="0"/>
        <w:autoSpaceDE w:val="0"/>
        <w:autoSpaceDN w:val="0"/>
        <w:adjustRightInd w:val="0"/>
        <w:ind w:left="1440" w:hanging="720"/>
      </w:pPr>
      <w:r>
        <w:t>a)</w:t>
      </w:r>
      <w:r>
        <w:tab/>
        <w:t xml:space="preserve">The provisions of this Part shall become effective on July 1, 1991 with the following exceptions: </w:t>
      </w:r>
    </w:p>
    <w:p w:rsidR="00333527" w:rsidRDefault="00333527" w:rsidP="00D65AD9">
      <w:pPr>
        <w:widowControl w:val="0"/>
        <w:autoSpaceDE w:val="0"/>
        <w:autoSpaceDN w:val="0"/>
        <w:adjustRightInd w:val="0"/>
        <w:ind w:left="2160" w:hanging="720"/>
      </w:pPr>
    </w:p>
    <w:p w:rsidR="00D65AD9" w:rsidRDefault="00D65AD9" w:rsidP="00D65AD9">
      <w:pPr>
        <w:widowControl w:val="0"/>
        <w:autoSpaceDE w:val="0"/>
        <w:autoSpaceDN w:val="0"/>
        <w:adjustRightInd w:val="0"/>
        <w:ind w:left="2160" w:hanging="720"/>
      </w:pPr>
      <w:r>
        <w:t>1)</w:t>
      </w:r>
      <w:r>
        <w:tab/>
        <w:t xml:space="preserve">The provisions of this Part shall become effective on September 1, 1991 for each appellant, including the constituents represented by appellants who are associations, who has appealed the federal implementation plan (FIP) for the Chicago area (Illinois Regulatory Group v.  USEPA, No. 90-2778 (and consolidated cases) (7th Cir.)). </w:t>
      </w:r>
    </w:p>
    <w:p w:rsidR="00333527" w:rsidRDefault="00333527" w:rsidP="00D65AD9">
      <w:pPr>
        <w:widowControl w:val="0"/>
        <w:autoSpaceDE w:val="0"/>
        <w:autoSpaceDN w:val="0"/>
        <w:adjustRightInd w:val="0"/>
        <w:ind w:left="2160" w:hanging="720"/>
      </w:pPr>
    </w:p>
    <w:p w:rsidR="00D65AD9" w:rsidRDefault="00D65AD9" w:rsidP="00D65AD9">
      <w:pPr>
        <w:widowControl w:val="0"/>
        <w:autoSpaceDE w:val="0"/>
        <w:autoSpaceDN w:val="0"/>
        <w:adjustRightInd w:val="0"/>
        <w:ind w:left="2160" w:hanging="720"/>
      </w:pPr>
      <w:r>
        <w:t>2)</w:t>
      </w:r>
      <w:r>
        <w:tab/>
        <w:t xml:space="preserve">The effectiveness of any provision of this Part applicable to any individual source or category of sources which has appealed the FIP shall be stayed to the extent that such individual source or category of sources received a stay of the effectiveness of the FIP, pending reconsideration, from the USEPA or from the court in the FIP appeal cited in subsection 218.103(a)(1) above.  When USEPA has published in the Federal Register final action to revise or affirm the provisions of the FIP specifically applicable to such individual source or category of sources or such stay is otherwise terminated, the Board shall take corresponding action and the Agency shall submit such action to USEPA for approval.  Until such time as USEPA approves the corresponding amendment to this Part, the FIP rule shall remain the applicable implementation plan for that source or category of sources under the Clean Air Act. </w:t>
      </w:r>
    </w:p>
    <w:p w:rsidR="00333527" w:rsidRDefault="00333527" w:rsidP="00D65AD9">
      <w:pPr>
        <w:widowControl w:val="0"/>
        <w:autoSpaceDE w:val="0"/>
        <w:autoSpaceDN w:val="0"/>
        <w:adjustRightInd w:val="0"/>
        <w:ind w:left="2160" w:hanging="720"/>
      </w:pPr>
    </w:p>
    <w:p w:rsidR="00D65AD9" w:rsidRDefault="00D65AD9" w:rsidP="00D65AD9">
      <w:pPr>
        <w:widowControl w:val="0"/>
        <w:autoSpaceDE w:val="0"/>
        <w:autoSpaceDN w:val="0"/>
        <w:adjustRightInd w:val="0"/>
        <w:ind w:left="2160" w:hanging="720"/>
      </w:pPr>
      <w:r>
        <w:t>3)</w:t>
      </w:r>
      <w:r>
        <w:tab/>
        <w:t xml:space="preserve">The provisions of this Part shall become effective on November 15, 1992 for all sources located in Aux Sable Township or Goose Lake Township in Grundy County, or in Oswego Township in Kendall County. </w:t>
      </w:r>
    </w:p>
    <w:p w:rsidR="00333527" w:rsidRDefault="00333527" w:rsidP="00D65AD9">
      <w:pPr>
        <w:widowControl w:val="0"/>
        <w:autoSpaceDE w:val="0"/>
        <w:autoSpaceDN w:val="0"/>
        <w:adjustRightInd w:val="0"/>
        <w:ind w:left="1440" w:hanging="720"/>
      </w:pPr>
    </w:p>
    <w:p w:rsidR="00D65AD9" w:rsidRDefault="00D65AD9" w:rsidP="00D65AD9">
      <w:pPr>
        <w:widowControl w:val="0"/>
        <w:autoSpaceDE w:val="0"/>
        <w:autoSpaceDN w:val="0"/>
        <w:adjustRightInd w:val="0"/>
        <w:ind w:left="1440" w:hanging="720"/>
      </w:pPr>
      <w:r>
        <w:t>b)</w:t>
      </w:r>
      <w:r>
        <w:tab/>
        <w:t xml:space="preserve">The provisions of the Part shall not apply to </w:t>
      </w:r>
      <w:proofErr w:type="spellStart"/>
      <w:r>
        <w:t>Viskase</w:t>
      </w:r>
      <w:proofErr w:type="spellEnd"/>
      <w:r>
        <w:t xml:space="preserve"> Corporation; </w:t>
      </w:r>
      <w:proofErr w:type="spellStart"/>
      <w:r>
        <w:t>Allsteel</w:t>
      </w:r>
      <w:proofErr w:type="spellEnd"/>
      <w:r>
        <w:t xml:space="preserve">, </w:t>
      </w:r>
      <w:r w:rsidR="007626BE">
        <w:t>I</w:t>
      </w:r>
      <w:r>
        <w:t xml:space="preserve">ncorporated; </w:t>
      </w:r>
      <w:proofErr w:type="spellStart"/>
      <w:r>
        <w:t>Stepan</w:t>
      </w:r>
      <w:proofErr w:type="spellEnd"/>
      <w:r>
        <w:t xml:space="preserve"> Company; or Ford Motor Company to the extent such source has obtained an adjusted standard from the Board or an exclusion from the General Assembly for any Subpart of this Part or of 35 Ill. Adm. Code 215. </w:t>
      </w:r>
    </w:p>
    <w:p w:rsidR="00333527" w:rsidRDefault="00333527" w:rsidP="00D65AD9">
      <w:pPr>
        <w:widowControl w:val="0"/>
        <w:autoSpaceDE w:val="0"/>
        <w:autoSpaceDN w:val="0"/>
        <w:adjustRightInd w:val="0"/>
      </w:pPr>
    </w:p>
    <w:p w:rsidR="00D65AD9" w:rsidRDefault="00D65AD9" w:rsidP="00D65AD9">
      <w:pPr>
        <w:widowControl w:val="0"/>
        <w:autoSpaceDE w:val="0"/>
        <w:autoSpaceDN w:val="0"/>
        <w:adjustRightInd w:val="0"/>
      </w:pPr>
      <w:r>
        <w:t xml:space="preserve">(Board Note:  Subsection 218.103(b) of this Section shall be effective at the federal level only upon approval by USEPA.) </w:t>
      </w:r>
    </w:p>
    <w:p w:rsidR="00D65AD9" w:rsidRDefault="00D65AD9" w:rsidP="00D65AD9">
      <w:pPr>
        <w:widowControl w:val="0"/>
        <w:autoSpaceDE w:val="0"/>
        <w:autoSpaceDN w:val="0"/>
        <w:adjustRightInd w:val="0"/>
      </w:pPr>
    </w:p>
    <w:p w:rsidR="00D65AD9" w:rsidRDefault="00D65AD9" w:rsidP="00D65AD9">
      <w:pPr>
        <w:widowControl w:val="0"/>
        <w:autoSpaceDE w:val="0"/>
        <w:autoSpaceDN w:val="0"/>
        <w:adjustRightInd w:val="0"/>
        <w:ind w:left="1440" w:hanging="720"/>
      </w:pPr>
      <w:r>
        <w:t xml:space="preserve">(Source:  Amended at 17 Ill. Reg. 16636, effective September 27, 1993) </w:t>
      </w:r>
    </w:p>
    <w:sectPr w:rsidR="00D65AD9" w:rsidSect="00D65A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5AD9"/>
    <w:rsid w:val="002A2C63"/>
    <w:rsid w:val="00333527"/>
    <w:rsid w:val="005C3366"/>
    <w:rsid w:val="006B25E6"/>
    <w:rsid w:val="007626BE"/>
    <w:rsid w:val="00822A03"/>
    <w:rsid w:val="00D6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218</vt:lpstr>
    </vt:vector>
  </TitlesOfParts>
  <Company>State of Illinois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218</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