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21" w:rsidRDefault="00867921" w:rsidP="008578A1">
      <w:pPr>
        <w:autoSpaceDE w:val="0"/>
        <w:autoSpaceDN w:val="0"/>
        <w:adjustRightInd w:val="0"/>
        <w:ind w:right="-264"/>
        <w:jc w:val="center"/>
        <w:rPr>
          <w:color w:val="000000"/>
        </w:rPr>
      </w:pPr>
      <w:bookmarkStart w:id="0" w:name="_GoBack"/>
      <w:bookmarkEnd w:id="0"/>
    </w:p>
    <w:p w:rsidR="008578A1" w:rsidRPr="008578A1" w:rsidRDefault="008578A1" w:rsidP="008578A1">
      <w:pPr>
        <w:autoSpaceDE w:val="0"/>
        <w:autoSpaceDN w:val="0"/>
        <w:adjustRightInd w:val="0"/>
        <w:ind w:right="-264"/>
        <w:jc w:val="center"/>
        <w:rPr>
          <w:color w:val="000000"/>
        </w:rPr>
      </w:pPr>
      <w:r w:rsidRPr="008578A1">
        <w:rPr>
          <w:color w:val="000000"/>
        </w:rPr>
        <w:t xml:space="preserve">PART 223 </w:t>
      </w:r>
    </w:p>
    <w:p w:rsidR="002D4D32" w:rsidRDefault="008578A1" w:rsidP="008578A1">
      <w:pPr>
        <w:autoSpaceDE w:val="0"/>
        <w:autoSpaceDN w:val="0"/>
        <w:adjustRightInd w:val="0"/>
        <w:ind w:right="-264"/>
        <w:jc w:val="center"/>
        <w:rPr>
          <w:color w:val="000000"/>
        </w:rPr>
      </w:pPr>
      <w:r w:rsidRPr="008578A1">
        <w:rPr>
          <w:color w:val="000000"/>
        </w:rPr>
        <w:t xml:space="preserve">STANDARDS AND LIMITATIONS FOR ORGANIC </w:t>
      </w:r>
    </w:p>
    <w:p w:rsidR="008578A1" w:rsidRPr="008578A1" w:rsidRDefault="008578A1" w:rsidP="008578A1">
      <w:pPr>
        <w:autoSpaceDE w:val="0"/>
        <w:autoSpaceDN w:val="0"/>
        <w:adjustRightInd w:val="0"/>
        <w:ind w:right="-264"/>
        <w:jc w:val="center"/>
        <w:rPr>
          <w:color w:val="000000"/>
        </w:rPr>
      </w:pPr>
      <w:r w:rsidRPr="008578A1">
        <w:rPr>
          <w:color w:val="000000"/>
        </w:rPr>
        <w:t>MATERIAL EMISSIONS FOR AREA SOURCES</w:t>
      </w:r>
    </w:p>
    <w:sectPr w:rsidR="008578A1" w:rsidRPr="008578A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23" w:rsidRDefault="008F4B23">
      <w:r>
        <w:separator/>
      </w:r>
    </w:p>
  </w:endnote>
  <w:endnote w:type="continuationSeparator" w:id="0">
    <w:p w:rsidR="008F4B23" w:rsidRDefault="008F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23" w:rsidRDefault="008F4B23">
      <w:r>
        <w:separator/>
      </w:r>
    </w:p>
  </w:footnote>
  <w:footnote w:type="continuationSeparator" w:id="0">
    <w:p w:rsidR="008F4B23" w:rsidRDefault="008F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8A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4E1E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22D8"/>
    <w:rsid w:val="002A54F1"/>
    <w:rsid w:val="002A643F"/>
    <w:rsid w:val="002A72C2"/>
    <w:rsid w:val="002A7CB6"/>
    <w:rsid w:val="002C5D80"/>
    <w:rsid w:val="002C75E4"/>
    <w:rsid w:val="002D3C4D"/>
    <w:rsid w:val="002D3FBA"/>
    <w:rsid w:val="002D4D32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53D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774A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3CA5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578A1"/>
    <w:rsid w:val="0086679B"/>
    <w:rsid w:val="00867921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4B23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244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449A"/>
    <w:rsid w:val="00D03A79"/>
    <w:rsid w:val="00D0676C"/>
    <w:rsid w:val="00D2155A"/>
    <w:rsid w:val="00D27015"/>
    <w:rsid w:val="00D2776C"/>
    <w:rsid w:val="00D27E4E"/>
    <w:rsid w:val="00D31A7D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