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FE" w:rsidRDefault="00230FFE" w:rsidP="00230FFE">
      <w:pPr>
        <w:widowControl w:val="0"/>
        <w:autoSpaceDE w:val="0"/>
        <w:autoSpaceDN w:val="0"/>
        <w:adjustRightInd w:val="0"/>
      </w:pPr>
      <w:bookmarkStart w:id="0" w:name="_GoBack"/>
      <w:bookmarkEnd w:id="0"/>
    </w:p>
    <w:p w:rsidR="00230FFE" w:rsidRDefault="00230FFE" w:rsidP="00230FFE">
      <w:pPr>
        <w:widowControl w:val="0"/>
        <w:autoSpaceDE w:val="0"/>
        <w:autoSpaceDN w:val="0"/>
        <w:adjustRightInd w:val="0"/>
      </w:pPr>
      <w:r>
        <w:rPr>
          <w:b/>
          <w:bCs/>
        </w:rPr>
        <w:t>Section 232.423</w:t>
      </w:r>
      <w:r>
        <w:rPr>
          <w:b/>
          <w:bCs/>
        </w:rPr>
        <w:tab/>
        <w:t>Failure to Receive an ITAC Source Report</w:t>
      </w:r>
      <w:r>
        <w:t xml:space="preserve"> </w:t>
      </w:r>
    </w:p>
    <w:p w:rsidR="00230FFE" w:rsidRDefault="00230FFE" w:rsidP="00230FFE">
      <w:pPr>
        <w:widowControl w:val="0"/>
        <w:autoSpaceDE w:val="0"/>
        <w:autoSpaceDN w:val="0"/>
        <w:adjustRightInd w:val="0"/>
      </w:pPr>
    </w:p>
    <w:p w:rsidR="00230FFE" w:rsidRDefault="00230FFE" w:rsidP="00230FFE">
      <w:pPr>
        <w:widowControl w:val="0"/>
        <w:autoSpaceDE w:val="0"/>
        <w:autoSpaceDN w:val="0"/>
        <w:adjustRightInd w:val="0"/>
      </w:pPr>
      <w:r>
        <w:t xml:space="preserve">Failure to receive the ITAC Source Report from the Agency shall not relieve an owner or operator from the obligation to file a complete emissions report.  Any owner or operator who does not receive the ITAC Source Report on or before July 1, 1997, may contact the Agency to request the ITAC Source Report. </w:t>
      </w:r>
    </w:p>
    <w:p w:rsidR="00230FFE" w:rsidRDefault="00230FFE" w:rsidP="00230FFE">
      <w:pPr>
        <w:widowControl w:val="0"/>
        <w:autoSpaceDE w:val="0"/>
        <w:autoSpaceDN w:val="0"/>
        <w:adjustRightInd w:val="0"/>
      </w:pPr>
    </w:p>
    <w:p w:rsidR="00230FFE" w:rsidRDefault="00230FFE" w:rsidP="00230FFE">
      <w:pPr>
        <w:widowControl w:val="0"/>
        <w:autoSpaceDE w:val="0"/>
        <w:autoSpaceDN w:val="0"/>
        <w:adjustRightInd w:val="0"/>
        <w:ind w:left="1440" w:hanging="720"/>
      </w:pPr>
      <w:r>
        <w:t xml:space="preserve">(Source:  Added at 21 Ill. Reg. 6237, effective May 12, 1997) </w:t>
      </w:r>
    </w:p>
    <w:sectPr w:rsidR="00230FFE" w:rsidSect="00230F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0FFE"/>
    <w:rsid w:val="00230FFE"/>
    <w:rsid w:val="00303E6A"/>
    <w:rsid w:val="005C3366"/>
    <w:rsid w:val="00A10D51"/>
    <w:rsid w:val="00E2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232</vt:lpstr>
    </vt:vector>
  </TitlesOfParts>
  <Company>State of Illinois</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232</dc:title>
  <dc:subject/>
  <dc:creator>Illinois General Assembly</dc:creator>
  <cp:keywords/>
  <dc:description/>
  <cp:lastModifiedBy>Roberts, John</cp:lastModifiedBy>
  <cp:revision>3</cp:revision>
  <dcterms:created xsi:type="dcterms:W3CDTF">2012-06-21T19:51:00Z</dcterms:created>
  <dcterms:modified xsi:type="dcterms:W3CDTF">2012-06-21T19:51:00Z</dcterms:modified>
</cp:coreProperties>
</file>