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52D" w:rsidRDefault="00DC652D" w:rsidP="00DC652D">
      <w:pPr>
        <w:widowControl w:val="0"/>
        <w:autoSpaceDE w:val="0"/>
        <w:autoSpaceDN w:val="0"/>
        <w:adjustRightInd w:val="0"/>
      </w:pPr>
      <w:bookmarkStart w:id="0" w:name="_GoBack"/>
      <w:bookmarkEnd w:id="0"/>
    </w:p>
    <w:p w:rsidR="00DC652D" w:rsidRDefault="00DC652D" w:rsidP="00DC652D">
      <w:pPr>
        <w:widowControl w:val="0"/>
        <w:autoSpaceDE w:val="0"/>
        <w:autoSpaceDN w:val="0"/>
        <w:adjustRightInd w:val="0"/>
      </w:pPr>
      <w:r>
        <w:rPr>
          <w:b/>
          <w:bCs/>
        </w:rPr>
        <w:t>Section 237.201  Available Permits</w:t>
      </w:r>
      <w:r>
        <w:t xml:space="preserve"> </w:t>
      </w:r>
    </w:p>
    <w:p w:rsidR="00DC652D" w:rsidRDefault="00DC652D" w:rsidP="00DC652D">
      <w:pPr>
        <w:widowControl w:val="0"/>
        <w:autoSpaceDE w:val="0"/>
        <w:autoSpaceDN w:val="0"/>
        <w:adjustRightInd w:val="0"/>
      </w:pPr>
    </w:p>
    <w:p w:rsidR="00DC652D" w:rsidRDefault="00DC652D" w:rsidP="00DC652D">
      <w:pPr>
        <w:widowControl w:val="0"/>
        <w:autoSpaceDE w:val="0"/>
        <w:autoSpaceDN w:val="0"/>
        <w:adjustRightInd w:val="0"/>
      </w:pPr>
      <w:r>
        <w:t xml:space="preserve">The Agency may grant permits for open burning in the following instances: </w:t>
      </w:r>
    </w:p>
    <w:p w:rsidR="00F47FE4" w:rsidRDefault="00F47FE4" w:rsidP="00DC652D">
      <w:pPr>
        <w:widowControl w:val="0"/>
        <w:autoSpaceDE w:val="0"/>
        <w:autoSpaceDN w:val="0"/>
        <w:adjustRightInd w:val="0"/>
      </w:pPr>
    </w:p>
    <w:p w:rsidR="00DC652D" w:rsidRDefault="00DC652D" w:rsidP="00DC652D">
      <w:pPr>
        <w:widowControl w:val="0"/>
        <w:autoSpaceDE w:val="0"/>
        <w:autoSpaceDN w:val="0"/>
        <w:adjustRightInd w:val="0"/>
        <w:ind w:left="1440" w:hanging="720"/>
      </w:pPr>
      <w:r>
        <w:t>a)</w:t>
      </w:r>
      <w:r>
        <w:tab/>
        <w:t xml:space="preserve">For instruction in methods of fire fighting; or for testing of equipment for extinguishing fires, of flares, and signals, or of experimental incinerators, or for research in control of fires; </w:t>
      </w:r>
    </w:p>
    <w:p w:rsidR="00F47FE4" w:rsidRDefault="00F47FE4" w:rsidP="00DC652D">
      <w:pPr>
        <w:widowControl w:val="0"/>
        <w:autoSpaceDE w:val="0"/>
        <w:autoSpaceDN w:val="0"/>
        <w:adjustRightInd w:val="0"/>
        <w:ind w:left="1440" w:hanging="720"/>
      </w:pPr>
    </w:p>
    <w:p w:rsidR="00DC652D" w:rsidRDefault="00DC652D" w:rsidP="00DC652D">
      <w:pPr>
        <w:widowControl w:val="0"/>
        <w:autoSpaceDE w:val="0"/>
        <w:autoSpaceDN w:val="0"/>
        <w:adjustRightInd w:val="0"/>
        <w:ind w:left="1440" w:hanging="720"/>
      </w:pPr>
      <w:r>
        <w:t>b)</w:t>
      </w:r>
      <w:r>
        <w:tab/>
        <w:t xml:space="preserve">For the destruction of vegetation on site under circumstances in which its removal would necessitate significant environmental damage; </w:t>
      </w:r>
    </w:p>
    <w:p w:rsidR="00F47FE4" w:rsidRDefault="00F47FE4" w:rsidP="00DC652D">
      <w:pPr>
        <w:widowControl w:val="0"/>
        <w:autoSpaceDE w:val="0"/>
        <w:autoSpaceDN w:val="0"/>
        <w:adjustRightInd w:val="0"/>
        <w:ind w:left="1440" w:hanging="720"/>
      </w:pPr>
    </w:p>
    <w:p w:rsidR="00DC652D" w:rsidRDefault="00DC652D" w:rsidP="00DC652D">
      <w:pPr>
        <w:widowControl w:val="0"/>
        <w:autoSpaceDE w:val="0"/>
        <w:autoSpaceDN w:val="0"/>
        <w:adjustRightInd w:val="0"/>
        <w:ind w:left="1440" w:hanging="720"/>
      </w:pPr>
      <w:r>
        <w:t>c)</w:t>
      </w:r>
      <w:r>
        <w:tab/>
        <w:t xml:space="preserve">For research or management in prairie or forest ecology; </w:t>
      </w:r>
    </w:p>
    <w:p w:rsidR="00F47FE4" w:rsidRDefault="00F47FE4" w:rsidP="00DC652D">
      <w:pPr>
        <w:widowControl w:val="0"/>
        <w:autoSpaceDE w:val="0"/>
        <w:autoSpaceDN w:val="0"/>
        <w:adjustRightInd w:val="0"/>
        <w:ind w:left="1440" w:hanging="720"/>
      </w:pPr>
    </w:p>
    <w:p w:rsidR="00DC652D" w:rsidRDefault="00DC652D" w:rsidP="00DC652D">
      <w:pPr>
        <w:widowControl w:val="0"/>
        <w:autoSpaceDE w:val="0"/>
        <w:autoSpaceDN w:val="0"/>
        <w:adjustRightInd w:val="0"/>
        <w:ind w:left="1440" w:hanging="720"/>
      </w:pPr>
      <w:r>
        <w:t>d)</w:t>
      </w:r>
      <w:r>
        <w:tab/>
        <w:t xml:space="preserve">For the burning of landscape waste in any area of the State if such burning is conducted with the aid of an air curtain destructor or comparable device to reduce emissions substantially; and does not occur within 305 meters (1,000 feet) of any residential or other populated area; </w:t>
      </w:r>
    </w:p>
    <w:p w:rsidR="00F47FE4" w:rsidRDefault="00F47FE4" w:rsidP="00DC652D">
      <w:pPr>
        <w:widowControl w:val="0"/>
        <w:autoSpaceDE w:val="0"/>
        <w:autoSpaceDN w:val="0"/>
        <w:adjustRightInd w:val="0"/>
        <w:ind w:left="1440" w:hanging="720"/>
      </w:pPr>
    </w:p>
    <w:p w:rsidR="00DC652D" w:rsidRDefault="00DC652D" w:rsidP="00DC652D">
      <w:pPr>
        <w:widowControl w:val="0"/>
        <w:autoSpaceDE w:val="0"/>
        <w:autoSpaceDN w:val="0"/>
        <w:adjustRightInd w:val="0"/>
        <w:ind w:left="1440" w:hanging="720"/>
      </w:pPr>
      <w:r>
        <w:t>e)</w:t>
      </w:r>
      <w:r>
        <w:tab/>
        <w:t xml:space="preserve">For the destruction of oil </w:t>
      </w:r>
      <w:proofErr w:type="spellStart"/>
      <w:r>
        <w:t>sludges</w:t>
      </w:r>
      <w:proofErr w:type="spellEnd"/>
      <w:r>
        <w:t xml:space="preserve"> in petroleum production for safety reasons where alternative means including product recovery are impracticable; provided, that when emergency conditions require, such burning may be done without a permit, and a report shall be filed with the Agency within ten days, thereafter, indicating the place and time of such burning, the quantities burned, the meteorological conditions, and the reasons why emergency burning was necessary; </w:t>
      </w:r>
    </w:p>
    <w:p w:rsidR="00F47FE4" w:rsidRDefault="00F47FE4" w:rsidP="00DC652D">
      <w:pPr>
        <w:widowControl w:val="0"/>
        <w:autoSpaceDE w:val="0"/>
        <w:autoSpaceDN w:val="0"/>
        <w:adjustRightInd w:val="0"/>
        <w:ind w:left="1440" w:hanging="720"/>
      </w:pPr>
    </w:p>
    <w:p w:rsidR="00DC652D" w:rsidRDefault="00DC652D" w:rsidP="00DC652D">
      <w:pPr>
        <w:widowControl w:val="0"/>
        <w:autoSpaceDE w:val="0"/>
        <w:autoSpaceDN w:val="0"/>
        <w:adjustRightInd w:val="0"/>
        <w:ind w:left="1440" w:hanging="720"/>
      </w:pPr>
      <w:r>
        <w:t>f)</w:t>
      </w:r>
      <w:r>
        <w:tab/>
        <w:t xml:space="preserve">In a disaster area, for the open burning of clean wooden building debris, landscape waste and agricultural waste caused by a disaster. </w:t>
      </w:r>
    </w:p>
    <w:sectPr w:rsidR="00DC652D" w:rsidSect="00DC652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C652D"/>
    <w:rsid w:val="00105A4D"/>
    <w:rsid w:val="005C3366"/>
    <w:rsid w:val="00BC6F8B"/>
    <w:rsid w:val="00DC652D"/>
    <w:rsid w:val="00F47FE4"/>
    <w:rsid w:val="00F90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1201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237</vt:lpstr>
    </vt:vector>
  </TitlesOfParts>
  <Company>State of Illinois</Company>
  <LinksUpToDate>false</LinksUpToDate>
  <CharactersWithSpaces>1409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237</dc:title>
  <dc:subject/>
  <dc:creator>Illinois General Assembly</dc:creator>
  <cp:keywords/>
  <dc:description/>
  <cp:lastModifiedBy>Roberts, John</cp:lastModifiedBy>
  <cp:revision>3</cp:revision>
  <dcterms:created xsi:type="dcterms:W3CDTF">2012-06-21T19:51:00Z</dcterms:created>
  <dcterms:modified xsi:type="dcterms:W3CDTF">2012-06-21T19:51:00Z</dcterms:modified>
</cp:coreProperties>
</file>