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53D" w:rsidRDefault="00C3253D" w:rsidP="00C3253D">
      <w:pPr>
        <w:widowControl w:val="0"/>
        <w:autoSpaceDE w:val="0"/>
        <w:autoSpaceDN w:val="0"/>
        <w:adjustRightInd w:val="0"/>
      </w:pPr>
      <w:bookmarkStart w:id="0" w:name="_GoBack"/>
      <w:bookmarkEnd w:id="0"/>
    </w:p>
    <w:p w:rsidR="00C3253D" w:rsidRDefault="00C3253D" w:rsidP="00C3253D">
      <w:pPr>
        <w:widowControl w:val="0"/>
        <w:autoSpaceDE w:val="0"/>
        <w:autoSpaceDN w:val="0"/>
        <w:adjustRightInd w:val="0"/>
      </w:pPr>
      <w:r>
        <w:rPr>
          <w:b/>
          <w:bCs/>
        </w:rPr>
        <w:t>Section 240.103  Prohibitions</w:t>
      </w:r>
      <w:r>
        <w:t xml:space="preserve"> </w:t>
      </w:r>
    </w:p>
    <w:p w:rsidR="00C3253D" w:rsidRDefault="00C3253D" w:rsidP="00C3253D">
      <w:pPr>
        <w:widowControl w:val="0"/>
        <w:autoSpaceDE w:val="0"/>
        <w:autoSpaceDN w:val="0"/>
        <w:adjustRightInd w:val="0"/>
      </w:pPr>
    </w:p>
    <w:p w:rsidR="00C3253D" w:rsidRDefault="00C3253D" w:rsidP="00C3253D">
      <w:pPr>
        <w:widowControl w:val="0"/>
        <w:autoSpaceDE w:val="0"/>
        <w:autoSpaceDN w:val="0"/>
        <w:adjustRightInd w:val="0"/>
      </w:pPr>
      <w:r>
        <w:t xml:space="preserve">Except as permitted or authorized by law, no person shall fail to maintain in good working order or remove, dismantle or otherwise cause to be inoperative any equipment or feature constituting an operational element of the air pollution control systems or mechanisms of a motor vehicle as required by rules or regulations of the Board and the United States Environmental Protection Agency to be maintained in or on the vehicle. </w:t>
      </w:r>
    </w:p>
    <w:sectPr w:rsidR="00C3253D" w:rsidSect="00C325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253D"/>
    <w:rsid w:val="0022525F"/>
    <w:rsid w:val="004F6FD2"/>
    <w:rsid w:val="005B1668"/>
    <w:rsid w:val="005C3366"/>
    <w:rsid w:val="00C32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2012-06-21T19:51:00Z</dcterms:created>
  <dcterms:modified xsi:type="dcterms:W3CDTF">2012-06-21T19:51:00Z</dcterms:modified>
</cp:coreProperties>
</file>