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A6" w:rsidRDefault="008557A6" w:rsidP="008557A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57A6" w:rsidRDefault="008557A6" w:rsidP="008557A6">
      <w:pPr>
        <w:widowControl w:val="0"/>
        <w:autoSpaceDE w:val="0"/>
        <w:autoSpaceDN w:val="0"/>
        <w:adjustRightInd w:val="0"/>
        <w:jc w:val="center"/>
      </w:pPr>
      <w:r>
        <w:t>SUBPART F:  EVAPORATIVE TEST STANDARDS</w:t>
      </w:r>
    </w:p>
    <w:sectPr w:rsidR="008557A6" w:rsidSect="008557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7A6"/>
    <w:rsid w:val="005A27B9"/>
    <w:rsid w:val="005C3366"/>
    <w:rsid w:val="00663DFA"/>
    <w:rsid w:val="008557A6"/>
    <w:rsid w:val="00F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EVAPORATIVE TEST STANDARDS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EVAPORATIVE TEST STANDARDS</dc:title>
  <dc:subject/>
  <dc:creator>Illinois General Assembly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