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5B9" w:rsidRDefault="006645B9" w:rsidP="006645B9">
      <w:pPr>
        <w:widowControl w:val="0"/>
        <w:autoSpaceDE w:val="0"/>
        <w:autoSpaceDN w:val="0"/>
        <w:adjustRightInd w:val="0"/>
      </w:pPr>
      <w:bookmarkStart w:id="0" w:name="_GoBack"/>
      <w:bookmarkEnd w:id="0"/>
    </w:p>
    <w:p w:rsidR="006645B9" w:rsidRDefault="006645B9" w:rsidP="006645B9">
      <w:pPr>
        <w:widowControl w:val="0"/>
        <w:autoSpaceDE w:val="0"/>
        <w:autoSpaceDN w:val="0"/>
        <w:adjustRightInd w:val="0"/>
      </w:pPr>
      <w:r>
        <w:rPr>
          <w:b/>
          <w:bCs/>
        </w:rPr>
        <w:t>Section 244.101  Definitions</w:t>
      </w:r>
      <w:r>
        <w:t xml:space="preserve"> </w:t>
      </w:r>
    </w:p>
    <w:p w:rsidR="006645B9" w:rsidRDefault="006645B9" w:rsidP="006645B9">
      <w:pPr>
        <w:widowControl w:val="0"/>
        <w:autoSpaceDE w:val="0"/>
        <w:autoSpaceDN w:val="0"/>
        <w:adjustRightInd w:val="0"/>
      </w:pPr>
    </w:p>
    <w:p w:rsidR="006645B9" w:rsidRDefault="006645B9" w:rsidP="006645B9">
      <w:pPr>
        <w:widowControl w:val="0"/>
        <w:autoSpaceDE w:val="0"/>
        <w:autoSpaceDN w:val="0"/>
        <w:adjustRightInd w:val="0"/>
      </w:pPr>
      <w:r>
        <w:t xml:space="preserve">All terms which appear in this Part have the definitions specified by this Part and 35 Ill. Adm. Code 201 and 211. </w:t>
      </w:r>
    </w:p>
    <w:p w:rsidR="006645B9" w:rsidRDefault="006645B9" w:rsidP="006645B9">
      <w:pPr>
        <w:widowControl w:val="0"/>
        <w:autoSpaceDE w:val="0"/>
        <w:autoSpaceDN w:val="0"/>
        <w:adjustRightInd w:val="0"/>
      </w:pPr>
    </w:p>
    <w:p w:rsidR="006645B9" w:rsidRDefault="006645B9" w:rsidP="006645B9">
      <w:pPr>
        <w:widowControl w:val="0"/>
        <w:autoSpaceDE w:val="0"/>
        <w:autoSpaceDN w:val="0"/>
        <w:adjustRightInd w:val="0"/>
        <w:ind w:left="1440" w:hanging="720"/>
      </w:pPr>
      <w:r>
        <w:tab/>
        <w:t xml:space="preserve">"Air Stagnation Advisory":  A special bulletin issued by the National Weather Service entitled "Air Stagnation Advisory", which is used to warn air pollution control agencies that stagnant atmospheric conditions are expected which could cause increased concentrations of air contaminants near the ground. </w:t>
      </w:r>
    </w:p>
    <w:p w:rsidR="006645B9" w:rsidRDefault="006645B9" w:rsidP="006645B9">
      <w:pPr>
        <w:widowControl w:val="0"/>
        <w:autoSpaceDE w:val="0"/>
        <w:autoSpaceDN w:val="0"/>
        <w:adjustRightInd w:val="0"/>
        <w:ind w:left="1440" w:hanging="720"/>
      </w:pPr>
    </w:p>
    <w:p w:rsidR="006645B9" w:rsidRDefault="006645B9" w:rsidP="006645B9">
      <w:pPr>
        <w:widowControl w:val="0"/>
        <w:autoSpaceDE w:val="0"/>
        <w:autoSpaceDN w:val="0"/>
        <w:adjustRightInd w:val="0"/>
        <w:ind w:left="1440" w:hanging="720"/>
      </w:pPr>
      <w:r>
        <w:tab/>
        <w:t>"btu":  British thermal unit</w:t>
      </w:r>
      <w:r w:rsidR="008737EE">
        <w:t>.</w:t>
      </w:r>
      <w:r>
        <w:t xml:space="preserve"> </w:t>
      </w:r>
    </w:p>
    <w:p w:rsidR="006645B9" w:rsidRDefault="006645B9" w:rsidP="006645B9">
      <w:pPr>
        <w:widowControl w:val="0"/>
        <w:autoSpaceDE w:val="0"/>
        <w:autoSpaceDN w:val="0"/>
        <w:adjustRightInd w:val="0"/>
        <w:ind w:left="1440" w:hanging="720"/>
      </w:pPr>
    </w:p>
    <w:p w:rsidR="006645B9" w:rsidRDefault="006645B9" w:rsidP="006645B9">
      <w:pPr>
        <w:widowControl w:val="0"/>
        <w:autoSpaceDE w:val="0"/>
        <w:autoSpaceDN w:val="0"/>
        <w:adjustRightInd w:val="0"/>
        <w:ind w:left="1440" w:hanging="720"/>
      </w:pPr>
      <w:r>
        <w:tab/>
        <w:t xml:space="preserve">"Episode":  The period of time at a location in which an air pollution advisory, yellow alert, red alert or emergency has been declared. </w:t>
      </w:r>
    </w:p>
    <w:p w:rsidR="006645B9" w:rsidRDefault="006645B9" w:rsidP="006645B9">
      <w:pPr>
        <w:widowControl w:val="0"/>
        <w:autoSpaceDE w:val="0"/>
        <w:autoSpaceDN w:val="0"/>
        <w:adjustRightInd w:val="0"/>
        <w:ind w:left="1440" w:hanging="720"/>
      </w:pPr>
    </w:p>
    <w:p w:rsidR="006645B9" w:rsidRDefault="006645B9" w:rsidP="006645B9">
      <w:pPr>
        <w:widowControl w:val="0"/>
        <w:autoSpaceDE w:val="0"/>
        <w:autoSpaceDN w:val="0"/>
        <w:adjustRightInd w:val="0"/>
        <w:ind w:left="1440" w:hanging="720"/>
      </w:pPr>
      <w:r>
        <w:tab/>
        <w:t xml:space="preserve">"Fleet Vehicle":  Any one of three or more vehicles operated for the transportation of persons or property in the furtherance of any commercial or industrial enterprise, for-hire or not-for-hire. </w:t>
      </w:r>
    </w:p>
    <w:p w:rsidR="006645B9" w:rsidRDefault="006645B9" w:rsidP="006645B9">
      <w:pPr>
        <w:widowControl w:val="0"/>
        <w:autoSpaceDE w:val="0"/>
        <w:autoSpaceDN w:val="0"/>
        <w:adjustRightInd w:val="0"/>
        <w:ind w:left="1440" w:hanging="720"/>
      </w:pPr>
    </w:p>
    <w:p w:rsidR="006645B9" w:rsidRDefault="006645B9" w:rsidP="006645B9">
      <w:pPr>
        <w:widowControl w:val="0"/>
        <w:autoSpaceDE w:val="0"/>
        <w:autoSpaceDN w:val="0"/>
        <w:adjustRightInd w:val="0"/>
        <w:ind w:left="1440" w:hanging="720"/>
      </w:pPr>
      <w:r>
        <w:tab/>
        <w:t xml:space="preserve">"Indirect Source":  Any building, facility, plant, auditorium or other structure or combination thereof, or any street, road or highway or airport, which causes or contributes to air pollution through the attraction of mobile air pollution emission sources. </w:t>
      </w:r>
    </w:p>
    <w:p w:rsidR="006645B9" w:rsidRDefault="006645B9" w:rsidP="006645B9">
      <w:pPr>
        <w:widowControl w:val="0"/>
        <w:autoSpaceDE w:val="0"/>
        <w:autoSpaceDN w:val="0"/>
        <w:adjustRightInd w:val="0"/>
        <w:ind w:left="1440" w:hanging="720"/>
      </w:pPr>
    </w:p>
    <w:p w:rsidR="006645B9" w:rsidRDefault="006645B9" w:rsidP="006645B9">
      <w:pPr>
        <w:widowControl w:val="0"/>
        <w:autoSpaceDE w:val="0"/>
        <w:autoSpaceDN w:val="0"/>
        <w:adjustRightInd w:val="0"/>
        <w:ind w:left="1440" w:hanging="720"/>
      </w:pPr>
      <w:r>
        <w:tab/>
        <w:t xml:space="preserve">"Level":  Average concentration of an air contaminant during a specified time period. </w:t>
      </w:r>
    </w:p>
    <w:p w:rsidR="006645B9" w:rsidRDefault="006645B9" w:rsidP="006645B9">
      <w:pPr>
        <w:widowControl w:val="0"/>
        <w:autoSpaceDE w:val="0"/>
        <w:autoSpaceDN w:val="0"/>
        <w:adjustRightInd w:val="0"/>
        <w:ind w:left="1440" w:hanging="720"/>
      </w:pPr>
    </w:p>
    <w:p w:rsidR="006645B9" w:rsidRDefault="006645B9" w:rsidP="006645B9">
      <w:pPr>
        <w:widowControl w:val="0"/>
        <w:autoSpaceDE w:val="0"/>
        <w:autoSpaceDN w:val="0"/>
        <w:adjustRightInd w:val="0"/>
        <w:ind w:left="1440" w:hanging="720"/>
      </w:pPr>
      <w:r>
        <w:tab/>
        <w:t xml:space="preserve">"Low Sulfur Fuel":  Any fuel containing 1.0% or less sulfur by weight. </w:t>
      </w:r>
    </w:p>
    <w:p w:rsidR="006645B9" w:rsidRDefault="006645B9" w:rsidP="006645B9">
      <w:pPr>
        <w:widowControl w:val="0"/>
        <w:autoSpaceDE w:val="0"/>
        <w:autoSpaceDN w:val="0"/>
        <w:adjustRightInd w:val="0"/>
        <w:ind w:left="1440" w:hanging="720"/>
      </w:pPr>
    </w:p>
    <w:p w:rsidR="006645B9" w:rsidRDefault="006645B9" w:rsidP="006645B9">
      <w:pPr>
        <w:widowControl w:val="0"/>
        <w:autoSpaceDE w:val="0"/>
        <w:autoSpaceDN w:val="0"/>
        <w:adjustRightInd w:val="0"/>
        <w:ind w:left="1440" w:hanging="720"/>
      </w:pPr>
      <w:r>
        <w:tab/>
        <w:t xml:space="preserve">"Parking Lots":  Parking lots shall include all lots, areas, buildings or facilities or portions of lots, areas, buildings or facilities whose primary purpose is for the temporary parking of motor vehicles. </w:t>
      </w:r>
    </w:p>
    <w:p w:rsidR="006645B9" w:rsidRDefault="006645B9" w:rsidP="006645B9">
      <w:pPr>
        <w:widowControl w:val="0"/>
        <w:autoSpaceDE w:val="0"/>
        <w:autoSpaceDN w:val="0"/>
        <w:adjustRightInd w:val="0"/>
        <w:ind w:left="1440" w:hanging="720"/>
      </w:pPr>
    </w:p>
    <w:p w:rsidR="006645B9" w:rsidRDefault="006645B9" w:rsidP="006645B9">
      <w:pPr>
        <w:widowControl w:val="0"/>
        <w:autoSpaceDE w:val="0"/>
        <w:autoSpaceDN w:val="0"/>
        <w:adjustRightInd w:val="0"/>
        <w:ind w:left="1440" w:hanging="720"/>
      </w:pPr>
      <w:r>
        <w:t xml:space="preserve">(Source:  Amended at 16 Ill. Reg. 8191, effective May 15, 1992) </w:t>
      </w:r>
    </w:p>
    <w:sectPr w:rsidR="006645B9" w:rsidSect="006645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45B9"/>
    <w:rsid w:val="005C3366"/>
    <w:rsid w:val="006645B9"/>
    <w:rsid w:val="006C4E0E"/>
    <w:rsid w:val="008737EE"/>
    <w:rsid w:val="00B72B0D"/>
    <w:rsid w:val="00E00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244</vt:lpstr>
    </vt:vector>
  </TitlesOfParts>
  <Company>State of Illinois</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244</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