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471D" w14:textId="77777777" w:rsidR="00F7432D" w:rsidRDefault="00F7432D" w:rsidP="00F7432D">
      <w:pPr>
        <w:widowControl w:val="0"/>
        <w:autoSpaceDE w:val="0"/>
        <w:autoSpaceDN w:val="0"/>
        <w:adjustRightInd w:val="0"/>
      </w:pPr>
    </w:p>
    <w:p w14:paraId="7E111104" w14:textId="4B2DC364" w:rsidR="00F7432D" w:rsidRDefault="00C02736" w:rsidP="00F7432D">
      <w:pPr>
        <w:widowControl w:val="0"/>
        <w:autoSpaceDE w:val="0"/>
        <w:autoSpaceDN w:val="0"/>
        <w:adjustRightInd w:val="0"/>
      </w:pPr>
      <w:r w:rsidRPr="00AD3514">
        <w:t xml:space="preserve">AUTHORITY:  Implementing and authorized by Sections 15 and </w:t>
      </w:r>
      <w:r w:rsidRPr="005162DE">
        <w:t xml:space="preserve">27 of the Electric Vehicle Rebate Act </w:t>
      </w:r>
      <w:r w:rsidR="006157FD">
        <w:t>[</w:t>
      </w:r>
      <w:r w:rsidRPr="005162DE">
        <w:t>415 ILCS 120/15 and 27</w:t>
      </w:r>
      <w:r w:rsidR="006157FD">
        <w:t>]</w:t>
      </w:r>
      <w:r w:rsidRPr="005162DE">
        <w:t xml:space="preserve">. </w:t>
      </w:r>
    </w:p>
    <w:sectPr w:rsidR="00F7432D" w:rsidSect="00F74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32D"/>
    <w:rsid w:val="005C3366"/>
    <w:rsid w:val="006157FD"/>
    <w:rsid w:val="007C7EDA"/>
    <w:rsid w:val="00AA32FA"/>
    <w:rsid w:val="00B007D6"/>
    <w:rsid w:val="00B06B81"/>
    <w:rsid w:val="00BF0EFE"/>
    <w:rsid w:val="00C02736"/>
    <w:rsid w:val="00DD7289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447DDA"/>
  <w15:docId w15:val="{F7BCA30A-CAAD-4990-AC40-1EC3AC3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7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15 and 30 of the Alternate Fuels Act [415 ILCS 120/15 and 30]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15 and 30 of the Alternate Fuels Act [415 ILCS 120/15 and 30]</dc:title>
  <dc:subject/>
  <dc:creator>Illinois General Assembly</dc:creator>
  <cp:keywords/>
  <dc:description/>
  <cp:lastModifiedBy>Shipley, Melissa A.</cp:lastModifiedBy>
  <cp:revision>6</cp:revision>
  <dcterms:created xsi:type="dcterms:W3CDTF">2012-06-22T01:52:00Z</dcterms:created>
  <dcterms:modified xsi:type="dcterms:W3CDTF">2022-07-08T16:19:00Z</dcterms:modified>
</cp:coreProperties>
</file>