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8FD02" w14:textId="77777777" w:rsidR="007C2EBD" w:rsidRDefault="007C2EBD" w:rsidP="007C2EBD">
      <w:pPr>
        <w:widowControl w:val="0"/>
        <w:autoSpaceDE w:val="0"/>
        <w:autoSpaceDN w:val="0"/>
        <w:adjustRightInd w:val="0"/>
      </w:pPr>
    </w:p>
    <w:p w14:paraId="4A1F10FE" w14:textId="77777777" w:rsidR="007C2EBD" w:rsidRDefault="007C2EBD" w:rsidP="007C2EB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301.370  Publicly Regulated Treatment Works</w:t>
      </w:r>
      <w:r>
        <w:t xml:space="preserve"> </w:t>
      </w:r>
    </w:p>
    <w:p w14:paraId="24DBB3E5" w14:textId="77777777" w:rsidR="007C2EBD" w:rsidRDefault="007C2EBD" w:rsidP="007C2EBD">
      <w:pPr>
        <w:widowControl w:val="0"/>
        <w:autoSpaceDE w:val="0"/>
        <w:autoSpaceDN w:val="0"/>
        <w:adjustRightInd w:val="0"/>
      </w:pPr>
    </w:p>
    <w:p w14:paraId="1B9126F2" w14:textId="4D7E3D73" w:rsidR="007C2EBD" w:rsidRDefault="007C2EBD" w:rsidP="007C2EBD">
      <w:pPr>
        <w:widowControl w:val="0"/>
        <w:autoSpaceDE w:val="0"/>
        <w:autoSpaceDN w:val="0"/>
        <w:adjustRightInd w:val="0"/>
      </w:pPr>
      <w:r>
        <w:t xml:space="preserve">"Publicly Regulated Treatment Works" means otherwise private companies </w:t>
      </w:r>
      <w:r w:rsidR="00854348">
        <w:t>that</w:t>
      </w:r>
      <w:r>
        <w:t xml:space="preserve"> are regulated as public ut</w:t>
      </w:r>
      <w:r w:rsidR="00534BBB">
        <w:t>i</w:t>
      </w:r>
      <w:r>
        <w:t xml:space="preserve">lities engaged in the disposal of domestic and industrial wastes and regulated by the Illinois Commerce Commission </w:t>
      </w:r>
      <w:r w:rsidR="00854348" w:rsidRPr="00854348">
        <w:t>under the Public Utilities Act [220 ILCS 5]</w:t>
      </w:r>
      <w:r w:rsidR="004F6409">
        <w:t>.</w:t>
      </w:r>
      <w:r>
        <w:t xml:space="preserve"> </w:t>
      </w:r>
    </w:p>
    <w:p w14:paraId="2A8FC1B8" w14:textId="77777777" w:rsidR="007C2EBD" w:rsidRDefault="007C2EBD" w:rsidP="007C2EBD">
      <w:pPr>
        <w:widowControl w:val="0"/>
        <w:autoSpaceDE w:val="0"/>
        <w:autoSpaceDN w:val="0"/>
        <w:adjustRightInd w:val="0"/>
      </w:pPr>
    </w:p>
    <w:p w14:paraId="68078556" w14:textId="5FD33FF2" w:rsidR="007C2EBD" w:rsidRDefault="00854348" w:rsidP="007C2EBD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4F6409">
        <w:t>7</w:t>
      </w:r>
      <w:r>
        <w:t xml:space="preserve"> Ill. Reg. </w:t>
      </w:r>
      <w:r w:rsidR="003305B3">
        <w:t>4415</w:t>
      </w:r>
      <w:r>
        <w:t xml:space="preserve">, effective </w:t>
      </w:r>
      <w:r w:rsidR="003305B3">
        <w:t>March 23, 2023</w:t>
      </w:r>
      <w:r>
        <w:t>)</w:t>
      </w:r>
    </w:p>
    <w:sectPr w:rsidR="007C2EBD" w:rsidSect="007C2E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2EBD"/>
    <w:rsid w:val="00177D53"/>
    <w:rsid w:val="002E3D0B"/>
    <w:rsid w:val="003305B3"/>
    <w:rsid w:val="004F6409"/>
    <w:rsid w:val="00534BBB"/>
    <w:rsid w:val="005C3366"/>
    <w:rsid w:val="007C2EBD"/>
    <w:rsid w:val="00854348"/>
    <w:rsid w:val="009F2484"/>
    <w:rsid w:val="00A47755"/>
    <w:rsid w:val="00B26048"/>
    <w:rsid w:val="00BB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D02DC9E"/>
  <w15:docId w15:val="{8D1469DD-FCB9-4DC5-9966-879EF116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Shipley, Melissa A.</cp:lastModifiedBy>
  <cp:revision>3</cp:revision>
  <dcterms:created xsi:type="dcterms:W3CDTF">2023-02-08T21:43:00Z</dcterms:created>
  <dcterms:modified xsi:type="dcterms:W3CDTF">2023-04-06T21:03:00Z</dcterms:modified>
</cp:coreProperties>
</file>