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5ABF5" w14:textId="77777777" w:rsidR="0046165F" w:rsidRDefault="0046165F" w:rsidP="0046165F">
      <w:pPr>
        <w:widowControl w:val="0"/>
        <w:autoSpaceDE w:val="0"/>
        <w:autoSpaceDN w:val="0"/>
        <w:adjustRightInd w:val="0"/>
      </w:pPr>
    </w:p>
    <w:p w14:paraId="2EB2BD1B" w14:textId="77777777" w:rsidR="0046165F" w:rsidRDefault="0046165F" w:rsidP="004616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302.306  Fecal Coliform</w:t>
      </w:r>
      <w:r>
        <w:t xml:space="preserve"> </w:t>
      </w:r>
    </w:p>
    <w:p w14:paraId="1A0D8C41" w14:textId="77777777" w:rsidR="0046165F" w:rsidRDefault="0046165F" w:rsidP="0046165F">
      <w:pPr>
        <w:widowControl w:val="0"/>
        <w:autoSpaceDE w:val="0"/>
        <w:autoSpaceDN w:val="0"/>
        <w:adjustRightInd w:val="0"/>
      </w:pPr>
    </w:p>
    <w:p w14:paraId="14CA4C1E" w14:textId="192BE54E" w:rsidR="0046165F" w:rsidRDefault="0046165F" w:rsidP="0046165F">
      <w:pPr>
        <w:widowControl w:val="0"/>
        <w:autoSpaceDE w:val="0"/>
        <w:autoSpaceDN w:val="0"/>
        <w:adjustRightInd w:val="0"/>
      </w:pPr>
      <w:r>
        <w:t xml:space="preserve">Notwithstanding the provisions of Section 302.209, at no time shall the geometric mean, based on a minimum of five samples taken </w:t>
      </w:r>
      <w:r w:rsidR="00BF2329">
        <w:t xml:space="preserve">within </w:t>
      </w:r>
      <w:r>
        <w:t xml:space="preserve">a </w:t>
      </w:r>
      <w:r w:rsidR="00BD59C6">
        <w:t>30-day</w:t>
      </w:r>
      <w:r>
        <w:t xml:space="preserve"> period, of fecal coliform exceed 2000 per 100 ml. </w:t>
      </w:r>
    </w:p>
    <w:p w14:paraId="2FD6DEB6" w14:textId="77777777" w:rsidR="0046165F" w:rsidRDefault="0046165F" w:rsidP="0046165F">
      <w:pPr>
        <w:widowControl w:val="0"/>
        <w:autoSpaceDE w:val="0"/>
        <w:autoSpaceDN w:val="0"/>
        <w:adjustRightInd w:val="0"/>
      </w:pPr>
    </w:p>
    <w:p w14:paraId="612AAE5A" w14:textId="14674A4A" w:rsidR="0046165F" w:rsidRDefault="00902640" w:rsidP="0046165F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BF2329">
        <w:t>7</w:t>
      </w:r>
      <w:r>
        <w:t xml:space="preserve"> Ill. Reg. </w:t>
      </w:r>
      <w:r w:rsidR="00101546">
        <w:t>4437</w:t>
      </w:r>
      <w:r>
        <w:t xml:space="preserve">, effective </w:t>
      </w:r>
      <w:r w:rsidR="00101546">
        <w:t>March 23, 2023</w:t>
      </w:r>
      <w:r>
        <w:t>)</w:t>
      </w:r>
    </w:p>
    <w:sectPr w:rsidR="0046165F" w:rsidSect="004616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165F"/>
    <w:rsid w:val="00101546"/>
    <w:rsid w:val="0015500D"/>
    <w:rsid w:val="00332143"/>
    <w:rsid w:val="0046165F"/>
    <w:rsid w:val="005C3366"/>
    <w:rsid w:val="00650F6C"/>
    <w:rsid w:val="00902640"/>
    <w:rsid w:val="00BD59C6"/>
    <w:rsid w:val="00BF2329"/>
    <w:rsid w:val="00C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B68FAD"/>
  <w15:docId w15:val="{8A59BFBA-B5CE-490E-A5CB-09DCD5DD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General Assembly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3</cp:revision>
  <dcterms:created xsi:type="dcterms:W3CDTF">2023-04-05T18:16:00Z</dcterms:created>
  <dcterms:modified xsi:type="dcterms:W3CDTF">2023-04-06T21:04:00Z</dcterms:modified>
</cp:coreProperties>
</file>