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273" w:rsidRDefault="00261273" w:rsidP="00261273">
      <w:pPr>
        <w:widowControl w:val="0"/>
        <w:autoSpaceDE w:val="0"/>
        <w:autoSpaceDN w:val="0"/>
        <w:adjustRightInd w:val="0"/>
      </w:pPr>
    </w:p>
    <w:p w:rsidR="00261273" w:rsidRDefault="00261273" w:rsidP="00261273">
      <w:pPr>
        <w:widowControl w:val="0"/>
        <w:autoSpaceDE w:val="0"/>
        <w:autoSpaceDN w:val="0"/>
        <w:adjustRightInd w:val="0"/>
      </w:pPr>
      <w:r>
        <w:rPr>
          <w:b/>
          <w:bCs/>
        </w:rPr>
        <w:t>Section 310.612  Annual POTW Reports</w:t>
      </w:r>
      <w:r>
        <w:t xml:space="preserve"> </w:t>
      </w:r>
    </w:p>
    <w:p w:rsidR="00261273" w:rsidRDefault="00261273" w:rsidP="00261273">
      <w:pPr>
        <w:widowControl w:val="0"/>
        <w:autoSpaceDE w:val="0"/>
        <w:autoSpaceDN w:val="0"/>
        <w:adjustRightInd w:val="0"/>
      </w:pPr>
    </w:p>
    <w:p w:rsidR="00261273" w:rsidRDefault="00261273" w:rsidP="001F566C">
      <w:pPr>
        <w:widowControl w:val="0"/>
        <w:autoSpaceDE w:val="0"/>
        <w:autoSpaceDN w:val="0"/>
        <w:adjustRightInd w:val="0"/>
      </w:pPr>
      <w:r>
        <w:t xml:space="preserve">POTWs with approved pretreatment programs </w:t>
      </w:r>
      <w:r w:rsidR="00014A1F">
        <w:t xml:space="preserve">must </w:t>
      </w:r>
      <w:r>
        <w:t xml:space="preserve">provide the </w:t>
      </w:r>
      <w:r w:rsidR="00014A1F">
        <w:t xml:space="preserve">Approval Authority </w:t>
      </w:r>
      <w:r>
        <w:t xml:space="preserve">with a report that briefly describes the POTW's program activities, including activities of all participating agencies, if more than one jurisdiction is involved in the local program.  The report required by this Section must be submitted no later than one year after approval of the POTW's pretreatment program and at least annually thereafter.  The report must include, at a minimum, the </w:t>
      </w:r>
      <w:r w:rsidR="005808EF" w:rsidRPr="005808EF">
        <w:t>applicable required data in appendix A to 40 CFR 127, incorporated by reference in Section 310.107.  The report required by this Subpart F must also include a summary of changes to the POTW</w:t>
      </w:r>
      <w:r w:rsidR="00407AD8">
        <w:t>'</w:t>
      </w:r>
      <w:r w:rsidR="005808EF" w:rsidRPr="005808EF">
        <w:t xml:space="preserve">s pretreatment program that have not been previously reported to the Approval Authority and any other relevant information requested by the Approval Authority.  As of December 21, </w:t>
      </w:r>
      <w:r w:rsidR="0085686B" w:rsidRPr="00BA4A23">
        <w:rPr>
          <w:rFonts w:eastAsiaTheme="minorHAnsi"/>
        </w:rPr>
        <w:t>2025 or a USEPA-approved alternative date (see 40 CFR 127.24(e) or (f))</w:t>
      </w:r>
      <w:r w:rsidR="005808EF" w:rsidRPr="005808EF">
        <w:t>, all annual reports submitted in compliance with this Subpart F must be submitted electronically by the POTW pretreatment program to the Approval Authority or initial recipient, as defined in Section 310.106(b)(2), in compliance with this Subpart F and Section 310.106.</w:t>
      </w:r>
    </w:p>
    <w:p w:rsidR="00E95D8B" w:rsidRDefault="00E95D8B" w:rsidP="00241E54">
      <w:pPr>
        <w:widowControl w:val="0"/>
        <w:autoSpaceDE w:val="0"/>
        <w:autoSpaceDN w:val="0"/>
        <w:adjustRightInd w:val="0"/>
      </w:pPr>
    </w:p>
    <w:p w:rsidR="00261273" w:rsidRDefault="00261273" w:rsidP="001F566C">
      <w:pPr>
        <w:widowControl w:val="0"/>
        <w:autoSpaceDE w:val="0"/>
        <w:autoSpaceDN w:val="0"/>
        <w:adjustRightInd w:val="0"/>
      </w:pPr>
      <w:r>
        <w:t xml:space="preserve">BOARD NOTE:  Derived from 40 CFR 403.12(i). </w:t>
      </w:r>
    </w:p>
    <w:p w:rsidR="00261273" w:rsidRDefault="00261273" w:rsidP="00241E54">
      <w:pPr>
        <w:widowControl w:val="0"/>
        <w:autoSpaceDE w:val="0"/>
        <w:autoSpaceDN w:val="0"/>
        <w:adjustRightInd w:val="0"/>
      </w:pPr>
    </w:p>
    <w:p w:rsidR="009C655D" w:rsidRPr="00D55B37" w:rsidRDefault="0085686B">
      <w:pPr>
        <w:pStyle w:val="JCARSourceNote"/>
        <w:ind w:left="720"/>
      </w:pPr>
      <w:r>
        <w:t xml:space="preserve">(Source:  Amended at 45 Ill. Reg. </w:t>
      </w:r>
      <w:r w:rsidR="00241E54">
        <w:t>8061, effective June 21, 2021</w:t>
      </w:r>
      <w:bookmarkStart w:id="0" w:name="_GoBack"/>
      <w:bookmarkEnd w:id="0"/>
      <w:r>
        <w:t>)</w:t>
      </w:r>
    </w:p>
    <w:sectPr w:rsidR="009C655D" w:rsidRPr="00D55B37" w:rsidSect="002612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1273"/>
    <w:rsid w:val="00014A1F"/>
    <w:rsid w:val="001C3453"/>
    <w:rsid w:val="001F566C"/>
    <w:rsid w:val="00241E54"/>
    <w:rsid w:val="00261273"/>
    <w:rsid w:val="002E7588"/>
    <w:rsid w:val="0030087C"/>
    <w:rsid w:val="00354ACE"/>
    <w:rsid w:val="003C28C1"/>
    <w:rsid w:val="00407AD8"/>
    <w:rsid w:val="0042553B"/>
    <w:rsid w:val="005808EF"/>
    <w:rsid w:val="005C3366"/>
    <w:rsid w:val="0085686B"/>
    <w:rsid w:val="009C595C"/>
    <w:rsid w:val="009C655D"/>
    <w:rsid w:val="00A21E71"/>
    <w:rsid w:val="00A642AC"/>
    <w:rsid w:val="00CF7E28"/>
    <w:rsid w:val="00D11042"/>
    <w:rsid w:val="00E95D8B"/>
    <w:rsid w:val="00ED430D"/>
    <w:rsid w:val="00F4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25A070-B664-41F0-97F6-01F79B2C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14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Lane, Arlene L.</cp:lastModifiedBy>
  <cp:revision>3</cp:revision>
  <dcterms:created xsi:type="dcterms:W3CDTF">2021-06-28T19:16:00Z</dcterms:created>
  <dcterms:modified xsi:type="dcterms:W3CDTF">2021-06-28T19:24:00Z</dcterms:modified>
</cp:coreProperties>
</file>