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71AE" w14:textId="77777777" w:rsidR="00A12862" w:rsidRDefault="00A12862" w:rsidP="00A12862">
      <w:pPr>
        <w:widowControl w:val="0"/>
        <w:autoSpaceDE w:val="0"/>
        <w:autoSpaceDN w:val="0"/>
        <w:adjustRightInd w:val="0"/>
      </w:pPr>
    </w:p>
    <w:p w14:paraId="0B8F0BBD" w14:textId="77777777" w:rsidR="00A12862" w:rsidRDefault="00A12862" w:rsidP="00A128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310.703  Criteria</w:t>
      </w:r>
      <w:proofErr w:type="gramEnd"/>
      <w:r>
        <w:t xml:space="preserve"> </w:t>
      </w:r>
    </w:p>
    <w:p w14:paraId="09C1F7E1" w14:textId="77777777" w:rsidR="00A12862" w:rsidRDefault="00A12862" w:rsidP="00A12862">
      <w:pPr>
        <w:widowControl w:val="0"/>
        <w:autoSpaceDE w:val="0"/>
        <w:autoSpaceDN w:val="0"/>
        <w:adjustRightInd w:val="0"/>
      </w:pPr>
    </w:p>
    <w:p w14:paraId="714F1846" w14:textId="3F9E1BA3" w:rsidR="00A12862" w:rsidRDefault="00A12862" w:rsidP="00A128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</w:t>
      </w:r>
      <w:r w:rsidR="00E81BF6">
        <w:t>Criteria</w:t>
      </w:r>
      <w:r>
        <w:t xml:space="preserve">.  A request for an </w:t>
      </w:r>
      <w:proofErr w:type="spellStart"/>
      <w:r>
        <w:t>FDF</w:t>
      </w:r>
      <w:proofErr w:type="spellEnd"/>
      <w:r>
        <w:t xml:space="preserve"> determination </w:t>
      </w:r>
      <w:r w:rsidR="003832C9">
        <w:t>may</w:t>
      </w:r>
      <w:r w:rsidR="00325985">
        <w:t xml:space="preserve"> </w:t>
      </w:r>
      <w:r>
        <w:t>be approved only if</w:t>
      </w:r>
      <w:r w:rsidR="00325985">
        <w:t xml:space="preserve"> the following are true</w:t>
      </w:r>
      <w:r>
        <w:t xml:space="preserve">: </w:t>
      </w:r>
    </w:p>
    <w:p w14:paraId="026335B6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33103965" w14:textId="75E26CEE" w:rsidR="002A32F8" w:rsidRDefault="00A12862" w:rsidP="00A128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There is an applicable categorical pretreatment standard </w:t>
      </w:r>
      <w:r w:rsidR="00325985">
        <w:t xml:space="preserve">that </w:t>
      </w:r>
      <w:r>
        <w:t xml:space="preserve">specifically controls the pollutant for which alternative limits have been requested; </w:t>
      </w:r>
    </w:p>
    <w:p w14:paraId="0A79E8B1" w14:textId="77777777" w:rsidR="00C657DE" w:rsidRDefault="00C657DE" w:rsidP="00B24B31">
      <w:pPr>
        <w:widowControl w:val="0"/>
        <w:autoSpaceDE w:val="0"/>
        <w:autoSpaceDN w:val="0"/>
        <w:adjustRightInd w:val="0"/>
      </w:pPr>
    </w:p>
    <w:p w14:paraId="1076ACF7" w14:textId="77777777" w:rsidR="00A12862" w:rsidRDefault="00A12862" w:rsidP="00A128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Factors relating to the discharge controlled by the categorical pretreatment standard are fundamentally different from the factors considered by USEPA in establishing the standards; and </w:t>
      </w:r>
    </w:p>
    <w:p w14:paraId="33D63EF9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3D3A959F" w14:textId="29C06D48" w:rsidR="00A12862" w:rsidRDefault="00A12862" w:rsidP="00A128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request for an </w:t>
      </w:r>
      <w:proofErr w:type="spellStart"/>
      <w:r>
        <w:t>FDF</w:t>
      </w:r>
      <w:proofErr w:type="spellEnd"/>
      <w:r>
        <w:t xml:space="preserve"> determination is made in accordance with the procedural requirements in Section 310.711 and 310.712. </w:t>
      </w:r>
    </w:p>
    <w:p w14:paraId="0B8AD353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67D9D378" w14:textId="2F9722A5" w:rsidR="00A12862" w:rsidRDefault="00A12862" w:rsidP="00A128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Criteria </w:t>
      </w:r>
      <w:r w:rsidR="00943CA7">
        <w:t>Applicable to Less Stringent Limits</w:t>
      </w:r>
      <w:r>
        <w:t xml:space="preserve">.  An </w:t>
      </w:r>
      <w:proofErr w:type="spellStart"/>
      <w:r>
        <w:t>FDF</w:t>
      </w:r>
      <w:proofErr w:type="spellEnd"/>
      <w:r>
        <w:t xml:space="preserve"> determination request for the establishment of limits less stringent than required by the standard </w:t>
      </w:r>
      <w:r w:rsidR="00325985">
        <w:t>m</w:t>
      </w:r>
      <w:r w:rsidR="003832C9">
        <w:t>ay</w:t>
      </w:r>
      <w:r w:rsidR="00325985">
        <w:t xml:space="preserve"> </w:t>
      </w:r>
      <w:r>
        <w:t>be approved only if</w:t>
      </w:r>
      <w:r w:rsidR="00325985">
        <w:t xml:space="preserve"> the following are true</w:t>
      </w:r>
      <w:r>
        <w:t xml:space="preserve">: </w:t>
      </w:r>
    </w:p>
    <w:p w14:paraId="2A9284E7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52015162" w14:textId="77777777" w:rsidR="00A12862" w:rsidRDefault="00A12862" w:rsidP="00A128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alternative limit requested is no less stringent than justified by the fundamental difference; </w:t>
      </w:r>
    </w:p>
    <w:p w14:paraId="179BF0AD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546CC8AE" w14:textId="5418D308" w:rsidR="00A12862" w:rsidRDefault="00A12862" w:rsidP="00A128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alternative limit will not result in a violation of prohibitive discharge standards prescribed by or established under </w:t>
      </w:r>
      <w:r w:rsidR="00B61488">
        <w:t>Sections</w:t>
      </w:r>
      <w:r>
        <w:t xml:space="preserve"> 310.201 through 310.213, or 35 Ill. Adm. Code 307; </w:t>
      </w:r>
    </w:p>
    <w:p w14:paraId="6C5B9F03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11F03433" w14:textId="411A032E" w:rsidR="00A12862" w:rsidRDefault="00A12862" w:rsidP="00A128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alternative limit will not result in a non</w:t>
      </w:r>
      <w:r w:rsidR="00DD1445">
        <w:t>-</w:t>
      </w:r>
      <w:r>
        <w:t xml:space="preserve">water quality environmental impact (including energy requirements) fundamentally more adverse than the impact considered during </w:t>
      </w:r>
      <w:r w:rsidR="00943CA7">
        <w:t xml:space="preserve">the </w:t>
      </w:r>
      <w:r>
        <w:t xml:space="preserve">development of the pretreatment standards; and </w:t>
      </w:r>
    </w:p>
    <w:p w14:paraId="470F309D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2CC8D7B2" w14:textId="0D7773DD" w:rsidR="00A12862" w:rsidRDefault="00A12862" w:rsidP="00A128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Compliance with the standards (either by using the technologies upon which the standards are based or by using other control alternatives) would result in a non-water quality environmental impact (including energy requirements) fundamentally more adverse than the impact considered during </w:t>
      </w:r>
      <w:r w:rsidR="00C657DE">
        <w:t xml:space="preserve">the </w:t>
      </w:r>
      <w:r>
        <w:t xml:space="preserve">development of the standards. </w:t>
      </w:r>
    </w:p>
    <w:p w14:paraId="30078748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2BDD90CD" w14:textId="5764B17F" w:rsidR="00A12862" w:rsidRDefault="00A12862" w:rsidP="00A128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Criteria </w:t>
      </w:r>
      <w:r w:rsidR="00943CA7">
        <w:t>Applicable to More Stringent Limits</w:t>
      </w:r>
      <w:r>
        <w:t xml:space="preserve">.  An </w:t>
      </w:r>
      <w:proofErr w:type="spellStart"/>
      <w:r>
        <w:t>FDF</w:t>
      </w:r>
      <w:proofErr w:type="spellEnd"/>
      <w:r>
        <w:t xml:space="preserve"> determination request for the establishment of limits more stringent than required by the standards </w:t>
      </w:r>
      <w:r w:rsidR="00325985">
        <w:t>m</w:t>
      </w:r>
      <w:r w:rsidR="003832C9">
        <w:t>ay</w:t>
      </w:r>
      <w:r w:rsidR="00325985">
        <w:t xml:space="preserve"> </w:t>
      </w:r>
      <w:r>
        <w:t>be approved only if</w:t>
      </w:r>
      <w:r w:rsidR="00325985">
        <w:t xml:space="preserve"> the following are true</w:t>
      </w:r>
      <w:r>
        <w:t xml:space="preserve">: </w:t>
      </w:r>
    </w:p>
    <w:p w14:paraId="6E08D26D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637D8426" w14:textId="77777777" w:rsidR="00A12862" w:rsidRDefault="00A12862" w:rsidP="00A128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alternative limit request is no more stringent than justified by the fundamental difference; and </w:t>
      </w:r>
    </w:p>
    <w:p w14:paraId="61439D04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79EB7BEA" w14:textId="77777777" w:rsidR="00A12862" w:rsidRDefault="00A12862" w:rsidP="00A128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Compliance with the alternative limit would not result in a non-water </w:t>
      </w:r>
      <w:r>
        <w:lastRenderedPageBreak/>
        <w:t xml:space="preserve">quality environmental impact (including energy requirements) fundamentally more adverse than the impact considered during development of the standards. </w:t>
      </w:r>
    </w:p>
    <w:p w14:paraId="59FDBB90" w14:textId="77777777" w:rsidR="002A32F8" w:rsidRDefault="002A32F8" w:rsidP="00B24B31">
      <w:pPr>
        <w:widowControl w:val="0"/>
        <w:autoSpaceDE w:val="0"/>
        <w:autoSpaceDN w:val="0"/>
        <w:adjustRightInd w:val="0"/>
      </w:pPr>
    </w:p>
    <w:p w14:paraId="76117161" w14:textId="77777777" w:rsidR="00A12862" w:rsidRDefault="00325985" w:rsidP="00686D36">
      <w:pPr>
        <w:widowControl w:val="0"/>
        <w:autoSpaceDE w:val="0"/>
        <w:autoSpaceDN w:val="0"/>
        <w:adjustRightInd w:val="0"/>
        <w:ind w:left="171" w:firstLine="570"/>
      </w:pPr>
      <w:r>
        <w:t xml:space="preserve">BOARD NOTE: </w:t>
      </w:r>
      <w:r w:rsidR="00A12862">
        <w:t xml:space="preserve">  Derived from 40 CFR 403.13(c) </w:t>
      </w:r>
      <w:r>
        <w:t>(2003).</w:t>
      </w:r>
      <w:r w:rsidR="00A12862">
        <w:t xml:space="preserve"> </w:t>
      </w:r>
    </w:p>
    <w:p w14:paraId="16378FED" w14:textId="77777777" w:rsidR="00325985" w:rsidRDefault="00325985" w:rsidP="00B24B31">
      <w:pPr>
        <w:widowControl w:val="0"/>
        <w:autoSpaceDE w:val="0"/>
        <w:autoSpaceDN w:val="0"/>
        <w:adjustRightInd w:val="0"/>
      </w:pPr>
    </w:p>
    <w:p w14:paraId="6C9929F9" w14:textId="462ED807" w:rsidR="00325985" w:rsidRDefault="00BE41CA">
      <w:pPr>
        <w:pStyle w:val="JCARSourceNote"/>
        <w:ind w:firstLine="720"/>
      </w:pPr>
      <w:r>
        <w:t>(Source:  Amended at 4</w:t>
      </w:r>
      <w:r w:rsidR="00E81BF6">
        <w:t>7</w:t>
      </w:r>
      <w:r>
        <w:t xml:space="preserve"> Ill. Reg. </w:t>
      </w:r>
      <w:r w:rsidR="00031C9A">
        <w:t>5083</w:t>
      </w:r>
      <w:r>
        <w:t xml:space="preserve">, effective </w:t>
      </w:r>
      <w:r w:rsidR="00031C9A">
        <w:t>March 23, 2023</w:t>
      </w:r>
      <w:r>
        <w:t>)</w:t>
      </w:r>
    </w:p>
    <w:sectPr w:rsidR="00325985" w:rsidSect="00A128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862"/>
    <w:rsid w:val="00031C9A"/>
    <w:rsid w:val="001C1E76"/>
    <w:rsid w:val="002A32F8"/>
    <w:rsid w:val="00325985"/>
    <w:rsid w:val="003832C9"/>
    <w:rsid w:val="004A6A16"/>
    <w:rsid w:val="005B1651"/>
    <w:rsid w:val="005C3366"/>
    <w:rsid w:val="00686D36"/>
    <w:rsid w:val="0084551F"/>
    <w:rsid w:val="008D3B44"/>
    <w:rsid w:val="00943CA7"/>
    <w:rsid w:val="00970F91"/>
    <w:rsid w:val="00A12862"/>
    <w:rsid w:val="00B24B31"/>
    <w:rsid w:val="00B61488"/>
    <w:rsid w:val="00B943DE"/>
    <w:rsid w:val="00BE41CA"/>
    <w:rsid w:val="00C657DE"/>
    <w:rsid w:val="00DD1445"/>
    <w:rsid w:val="00E81BF6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FF3251"/>
  <w15:docId w15:val="{172ED9B1-120E-407A-9F01-C1E184DF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5</cp:revision>
  <dcterms:created xsi:type="dcterms:W3CDTF">2023-03-30T21:30:00Z</dcterms:created>
  <dcterms:modified xsi:type="dcterms:W3CDTF">2023-04-09T20:41:00Z</dcterms:modified>
</cp:coreProperties>
</file>