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6B" w:rsidRPr="00527042" w:rsidRDefault="002B656B" w:rsidP="00527042">
      <w:pPr>
        <w:rPr>
          <w:rFonts w:eastAsia="MS Mincho"/>
        </w:rPr>
      </w:pPr>
      <w:bookmarkStart w:id="0" w:name="_GoBack"/>
      <w:bookmarkEnd w:id="0"/>
    </w:p>
    <w:p w:rsidR="00433925" w:rsidRPr="00527042" w:rsidRDefault="00433925" w:rsidP="00527042">
      <w:pPr>
        <w:rPr>
          <w:rFonts w:eastAsia="MS Mincho"/>
          <w:b/>
        </w:rPr>
      </w:pPr>
      <w:r w:rsidRPr="00527042">
        <w:rPr>
          <w:rFonts w:eastAsia="MS Mincho"/>
          <w:b/>
        </w:rPr>
        <w:t>Section 325.230  Deposit of Fee Payments</w:t>
      </w:r>
    </w:p>
    <w:p w:rsidR="00433925" w:rsidRPr="00527042" w:rsidRDefault="00433925" w:rsidP="00527042">
      <w:pPr>
        <w:rPr>
          <w:rFonts w:eastAsia="MS Mincho"/>
        </w:rPr>
      </w:pPr>
    </w:p>
    <w:p w:rsidR="00433925" w:rsidRPr="00527042" w:rsidRDefault="00433925" w:rsidP="00527042">
      <w:pPr>
        <w:rPr>
          <w:rFonts w:eastAsia="MS Mincho"/>
        </w:rPr>
      </w:pPr>
      <w:r w:rsidRPr="00527042">
        <w:rPr>
          <w:rFonts w:eastAsia="Arial Unicode MS"/>
          <w:i/>
        </w:rPr>
        <w:t xml:space="preserve">All fees and interest penalties collected by the Agency under Section 12.5 of the Act shall be deposited into the </w:t>
      </w:r>
      <w:smartTag w:uri="urn:schemas-microsoft-com:office:smarttags" w:element="State">
        <w:smartTag w:uri="urn:schemas-microsoft-com:office:smarttags" w:element="place">
          <w:r w:rsidRPr="00527042">
            <w:rPr>
              <w:rFonts w:eastAsia="Arial Unicode MS"/>
              <w:i/>
            </w:rPr>
            <w:t>Illinois</w:t>
          </w:r>
        </w:smartTag>
      </w:smartTag>
      <w:r w:rsidRPr="00527042">
        <w:rPr>
          <w:rFonts w:eastAsia="Arial Unicode MS"/>
          <w:i/>
        </w:rPr>
        <w:t xml:space="preserve"> Clean Water Fund.   Subject to appropriation, the moneys in the Fund shall be used by the Agency to carry out the Agency</w:t>
      </w:r>
      <w:r w:rsidR="002B656B" w:rsidRPr="00527042">
        <w:rPr>
          <w:rFonts w:eastAsia="Arial Unicode MS"/>
          <w:i/>
        </w:rPr>
        <w:t>'</w:t>
      </w:r>
      <w:r w:rsidRPr="00527042">
        <w:rPr>
          <w:rFonts w:eastAsia="Arial Unicode MS"/>
          <w:i/>
        </w:rPr>
        <w:t>s clean water activities.</w:t>
      </w:r>
      <w:r w:rsidRPr="00527042">
        <w:rPr>
          <w:rFonts w:eastAsia="Arial Unicode MS"/>
        </w:rPr>
        <w:t xml:space="preserve"> [415 ILCS 5/12.5(j)]</w:t>
      </w:r>
    </w:p>
    <w:sectPr w:rsidR="00433925" w:rsidRPr="005270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E0" w:rsidRDefault="00C167E0">
      <w:r>
        <w:separator/>
      </w:r>
    </w:p>
  </w:endnote>
  <w:endnote w:type="continuationSeparator" w:id="0">
    <w:p w:rsidR="00C167E0" w:rsidRDefault="00C1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E0" w:rsidRDefault="00C167E0">
      <w:r>
        <w:separator/>
      </w:r>
    </w:p>
  </w:footnote>
  <w:footnote w:type="continuationSeparator" w:id="0">
    <w:p w:rsidR="00C167E0" w:rsidRDefault="00C1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92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E77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0C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56B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925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042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F1B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7E0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4912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433925"/>
    <w:rPr>
      <w:rFonts w:ascii="Arial Unicode MS" w:eastAsia="Arial Unicode MS" w:hAnsi="Arial Unicode MS" w:cs="Arial Unicode MS" w:hint="default"/>
      <w:sz w:val="20"/>
      <w:szCs w:val="20"/>
    </w:rPr>
  </w:style>
  <w:style w:type="paragraph" w:styleId="PlainText">
    <w:name w:val="Plain Text"/>
    <w:basedOn w:val="Normal"/>
    <w:rsid w:val="00433925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433925"/>
    <w:rPr>
      <w:rFonts w:ascii="Arial Unicode MS" w:eastAsia="Arial Unicode MS" w:hAnsi="Arial Unicode MS" w:cs="Arial Unicode MS" w:hint="default"/>
      <w:sz w:val="20"/>
      <w:szCs w:val="20"/>
    </w:rPr>
  </w:style>
  <w:style w:type="paragraph" w:styleId="PlainText">
    <w:name w:val="Plain Text"/>
    <w:basedOn w:val="Normal"/>
    <w:rsid w:val="0043392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