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BC0" w:rsidRDefault="00262BC0" w:rsidP="005D0EC9">
      <w:pPr>
        <w:rPr>
          <w:rFonts w:eastAsia="MS Mincho"/>
          <w:b/>
        </w:rPr>
      </w:pPr>
    </w:p>
    <w:p w:rsidR="005D0EC9" w:rsidRPr="00262BC0" w:rsidRDefault="005D0EC9" w:rsidP="005D0EC9">
      <w:pPr>
        <w:rPr>
          <w:rFonts w:eastAsia="MS Mincho"/>
          <w:b/>
        </w:rPr>
      </w:pPr>
      <w:r w:rsidRPr="00262BC0">
        <w:rPr>
          <w:rFonts w:eastAsia="MS Mincho"/>
          <w:b/>
        </w:rPr>
        <w:t>Section 325.430  Terminations of NPDES Permits and Sludge Generator and Sludge User Permits</w:t>
      </w:r>
    </w:p>
    <w:p w:rsidR="005D0EC9" w:rsidRPr="005D0EC9" w:rsidRDefault="005D0EC9" w:rsidP="005D0EC9">
      <w:pPr>
        <w:rPr>
          <w:rFonts w:eastAsia="MS Mincho"/>
        </w:rPr>
      </w:pPr>
    </w:p>
    <w:p w:rsidR="005D0EC9" w:rsidRPr="005D0EC9" w:rsidRDefault="005D0EC9" w:rsidP="00262BC0">
      <w:pPr>
        <w:ind w:left="1440" w:hanging="720"/>
        <w:rPr>
          <w:rFonts w:eastAsia="MS Mincho"/>
        </w:rPr>
      </w:pPr>
      <w:r w:rsidRPr="005D0EC9">
        <w:rPr>
          <w:rFonts w:eastAsia="MS Mincho"/>
        </w:rPr>
        <w:t>a)</w:t>
      </w:r>
      <w:r w:rsidRPr="005D0EC9">
        <w:rPr>
          <w:rFonts w:eastAsia="MS Mincho"/>
        </w:rPr>
        <w:tab/>
        <w:t xml:space="preserve">It shall be the obligation of every permit holder required to pay a fee pursuant to this Part to notify the Agency, in writing, of the cessation of or reduction in operation at the facility or completion or termination of the permitted activity and to request modification or termination of all appropriate permits.   </w:t>
      </w:r>
    </w:p>
    <w:p w:rsidR="005D0EC9" w:rsidRPr="005D0EC9" w:rsidRDefault="005D0EC9" w:rsidP="005D0EC9">
      <w:pPr>
        <w:rPr>
          <w:rFonts w:eastAsia="MS Mincho"/>
        </w:rPr>
      </w:pPr>
    </w:p>
    <w:p w:rsidR="005D0EC9" w:rsidRPr="005D0EC9" w:rsidRDefault="005D0EC9" w:rsidP="00182DFE">
      <w:pPr>
        <w:ind w:left="1440" w:hanging="720"/>
        <w:rPr>
          <w:rFonts w:eastAsia="MS Mincho"/>
        </w:rPr>
      </w:pPr>
      <w:r w:rsidRPr="005D0EC9">
        <w:rPr>
          <w:rFonts w:eastAsia="MS Mincho"/>
        </w:rPr>
        <w:t>b)</w:t>
      </w:r>
      <w:r w:rsidRPr="005D0EC9">
        <w:rPr>
          <w:rFonts w:eastAsia="MS Mincho"/>
        </w:rPr>
        <w:tab/>
      </w:r>
      <w:r w:rsidR="00182DFE" w:rsidRPr="00872C54">
        <w:t>Termination and permit modification</w:t>
      </w:r>
      <w:r w:rsidRPr="005D0EC9">
        <w:rPr>
          <w:rFonts w:eastAsia="MS Mincho"/>
        </w:rPr>
        <w:t xml:space="preserve"> requests shall be </w:t>
      </w:r>
      <w:r w:rsidR="00182DFE" w:rsidRPr="00182DFE">
        <w:rPr>
          <w:rFonts w:eastAsia="MS Mincho"/>
        </w:rPr>
        <w:t>on forms prescribed by the Agency and signed by the permit holder.  All termination requests and permit modifications must be</w:t>
      </w:r>
      <w:r w:rsidR="00182DFE">
        <w:rPr>
          <w:rFonts w:eastAsia="MS Mincho"/>
        </w:rPr>
        <w:t xml:space="preserve"> </w:t>
      </w:r>
      <w:r w:rsidRPr="005D0EC9">
        <w:rPr>
          <w:rFonts w:eastAsia="MS Mincho"/>
        </w:rPr>
        <w:t>sent to:</w:t>
      </w:r>
    </w:p>
    <w:p w:rsidR="005D0EC9" w:rsidRPr="005D0EC9" w:rsidRDefault="005D0EC9" w:rsidP="005D0EC9">
      <w:pPr>
        <w:rPr>
          <w:rFonts w:eastAsia="MS Mincho"/>
        </w:rPr>
      </w:pPr>
    </w:p>
    <w:p w:rsidR="005D0EC9" w:rsidRPr="005D0EC9" w:rsidRDefault="005D0EC9" w:rsidP="00262BC0">
      <w:pPr>
        <w:ind w:left="2160"/>
      </w:pPr>
      <w:smartTag w:uri="urn:schemas-microsoft-com:office:smarttags" w:element="State">
        <w:smartTag w:uri="urn:schemas-microsoft-com:office:smarttags" w:element="place">
          <w:r w:rsidRPr="005D0EC9">
            <w:t>Illinois</w:t>
          </w:r>
        </w:smartTag>
      </w:smartTag>
      <w:r w:rsidRPr="005D0EC9">
        <w:t xml:space="preserve"> Environmental Protection Agency</w:t>
      </w:r>
    </w:p>
    <w:p w:rsidR="005D0EC9" w:rsidRPr="005D0EC9" w:rsidRDefault="005D0EC9" w:rsidP="00262BC0">
      <w:pPr>
        <w:ind w:left="2160"/>
      </w:pPr>
      <w:r w:rsidRPr="005D0EC9">
        <w:t>Divi</w:t>
      </w:r>
      <w:r w:rsidR="00574CC3">
        <w:t>sion of Water Pollution Control</w:t>
      </w:r>
    </w:p>
    <w:p w:rsidR="005D0EC9" w:rsidRPr="005D0EC9" w:rsidRDefault="005D0EC9" w:rsidP="00262BC0">
      <w:pPr>
        <w:ind w:left="2160"/>
      </w:pPr>
      <w:smartTag w:uri="urn:schemas-microsoft-com:office:smarttags" w:element="address">
        <w:smartTag w:uri="urn:schemas-microsoft-com:office:smarttags" w:element="Street">
          <w:r w:rsidRPr="005D0EC9">
            <w:t>P. O. Box</w:t>
          </w:r>
        </w:smartTag>
        <w:r w:rsidRPr="005D0EC9">
          <w:t xml:space="preserve"> 19276</w:t>
        </w:r>
      </w:smartTag>
    </w:p>
    <w:p w:rsidR="005D0EC9" w:rsidRPr="005D0EC9" w:rsidRDefault="005D0EC9" w:rsidP="00262BC0">
      <w:pPr>
        <w:ind w:left="2160"/>
        <w:rPr>
          <w:rFonts w:eastAsia="MS Mincho"/>
        </w:rPr>
      </w:pPr>
      <w:r w:rsidRPr="005D0EC9">
        <w:t>Springfield</w:t>
      </w:r>
      <w:r w:rsidR="00574CC3">
        <w:t>, I</w:t>
      </w:r>
      <w:r w:rsidR="00720608">
        <w:t>llinois</w:t>
      </w:r>
      <w:r w:rsidR="00574CC3">
        <w:t xml:space="preserve">  62794-</w:t>
      </w:r>
      <w:r w:rsidRPr="005D0EC9">
        <w:t>9276</w:t>
      </w:r>
    </w:p>
    <w:p w:rsidR="005D0EC9" w:rsidRPr="005D0EC9" w:rsidRDefault="005D0EC9" w:rsidP="005D0EC9">
      <w:pPr>
        <w:rPr>
          <w:rFonts w:eastAsia="MS Mincho"/>
        </w:rPr>
      </w:pPr>
    </w:p>
    <w:p w:rsidR="005D0EC9" w:rsidRPr="005D0EC9" w:rsidRDefault="005D0EC9" w:rsidP="00262BC0">
      <w:pPr>
        <w:ind w:left="1440" w:hanging="720"/>
        <w:rPr>
          <w:rFonts w:eastAsia="MS Mincho"/>
        </w:rPr>
      </w:pPr>
      <w:r w:rsidRPr="005D0EC9">
        <w:rPr>
          <w:rFonts w:eastAsia="MS Mincho"/>
        </w:rPr>
        <w:t>c)</w:t>
      </w:r>
      <w:r w:rsidRPr="005D0EC9">
        <w:rPr>
          <w:rFonts w:eastAsia="MS Mincho"/>
        </w:rPr>
        <w:tab/>
        <w:t>The permit holder remains liable for annual discharge fees provided in the fee notice billing statement mailed by the Agency until the expiration date specified in the permit unless a request for termination of the facility</w:t>
      </w:r>
      <w:r w:rsidR="00262BC0">
        <w:rPr>
          <w:rFonts w:eastAsia="MS Mincho"/>
        </w:rPr>
        <w:t>'</w:t>
      </w:r>
      <w:r w:rsidRPr="005D0EC9">
        <w:rPr>
          <w:rFonts w:eastAsia="MS Mincho"/>
        </w:rPr>
        <w:t xml:space="preserve">s permit or permits is made in writing </w:t>
      </w:r>
      <w:r w:rsidR="00182DFE">
        <w:rPr>
          <w:rFonts w:eastAsia="MS Mincho"/>
        </w:rPr>
        <w:t>as</w:t>
      </w:r>
      <w:r w:rsidRPr="005D0EC9">
        <w:rPr>
          <w:rFonts w:eastAsia="MS Mincho"/>
        </w:rPr>
        <w:t xml:space="preserve"> </w:t>
      </w:r>
      <w:r w:rsidR="00EB5AB7">
        <w:rPr>
          <w:rFonts w:eastAsia="MS Mincho"/>
        </w:rPr>
        <w:t xml:space="preserve">provided in subsection (b) </w:t>
      </w:r>
      <w:r w:rsidR="00182DFE">
        <w:rPr>
          <w:rFonts w:eastAsia="MS Mincho"/>
        </w:rPr>
        <w:t xml:space="preserve">of this Section </w:t>
      </w:r>
      <w:r w:rsidRPr="005D0EC9">
        <w:rPr>
          <w:rFonts w:eastAsia="MS Mincho"/>
        </w:rPr>
        <w:t xml:space="preserve">prior to the due date contained in the annual fee notice. </w:t>
      </w:r>
    </w:p>
    <w:p w:rsidR="005D0EC9" w:rsidRPr="005D0EC9" w:rsidRDefault="005D0EC9" w:rsidP="005D0EC9">
      <w:pPr>
        <w:rPr>
          <w:rFonts w:eastAsia="MS Mincho"/>
        </w:rPr>
      </w:pPr>
    </w:p>
    <w:p w:rsidR="005D0EC9" w:rsidRDefault="005D0EC9" w:rsidP="00262BC0">
      <w:pPr>
        <w:ind w:left="1440" w:hanging="720"/>
        <w:rPr>
          <w:rFonts w:eastAsia="MS Mincho"/>
        </w:rPr>
      </w:pPr>
      <w:r w:rsidRPr="005D0EC9">
        <w:rPr>
          <w:rFonts w:eastAsia="MS Mincho"/>
        </w:rPr>
        <w:t>d)</w:t>
      </w:r>
      <w:r w:rsidRPr="005D0EC9">
        <w:rPr>
          <w:rFonts w:eastAsia="MS Mincho"/>
        </w:rPr>
        <w:tab/>
      </w:r>
      <w:r w:rsidR="00182DFE">
        <w:rPr>
          <w:rFonts w:eastAsia="MS Mincho"/>
        </w:rPr>
        <w:t>Submittal</w:t>
      </w:r>
      <w:r w:rsidRPr="005D0EC9">
        <w:rPr>
          <w:rFonts w:eastAsia="MS Mincho"/>
        </w:rPr>
        <w:t xml:space="preserve"> of a termination request </w:t>
      </w:r>
      <w:r w:rsidR="00182DFE">
        <w:rPr>
          <w:rFonts w:eastAsia="MS Mincho"/>
        </w:rPr>
        <w:t xml:space="preserve">before the due date contained in the annual fee notice </w:t>
      </w:r>
      <w:r w:rsidRPr="005D0EC9">
        <w:rPr>
          <w:rFonts w:eastAsia="MS Mincho"/>
        </w:rPr>
        <w:t xml:space="preserve">will stay the accrual of interest while the termination request is under review by the Agency. </w:t>
      </w:r>
    </w:p>
    <w:p w:rsidR="00182DFE" w:rsidRDefault="00182DFE" w:rsidP="00262BC0">
      <w:pPr>
        <w:ind w:left="1440" w:hanging="720"/>
        <w:rPr>
          <w:rFonts w:eastAsia="MS Mincho"/>
        </w:rPr>
      </w:pPr>
    </w:p>
    <w:p w:rsidR="00182DFE" w:rsidRPr="00D55B37" w:rsidRDefault="00182DFE">
      <w:pPr>
        <w:pStyle w:val="JCARSourceNote"/>
        <w:ind w:left="720"/>
      </w:pPr>
      <w:r w:rsidRPr="00D55B37">
        <w:t xml:space="preserve">(Source:  </w:t>
      </w:r>
      <w:r>
        <w:t>Amended</w:t>
      </w:r>
      <w:r w:rsidRPr="00D55B37">
        <w:t xml:space="preserve"> at </w:t>
      </w:r>
      <w:r>
        <w:t>37 I</w:t>
      </w:r>
      <w:r w:rsidRPr="00D55B37">
        <w:t xml:space="preserve">ll. Reg. </w:t>
      </w:r>
      <w:r w:rsidR="0094555C">
        <w:t>7484</w:t>
      </w:r>
      <w:r w:rsidRPr="00D55B37">
        <w:t xml:space="preserve">, effective </w:t>
      </w:r>
      <w:bookmarkStart w:id="0" w:name="_GoBack"/>
      <w:r w:rsidR="0094555C">
        <w:t>June 1, 2013</w:t>
      </w:r>
      <w:bookmarkEnd w:id="0"/>
      <w:r w:rsidRPr="00D55B37">
        <w:t>)</w:t>
      </w:r>
    </w:p>
    <w:sectPr w:rsidR="00182DFE"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419" w:rsidRDefault="00605419">
      <w:r>
        <w:separator/>
      </w:r>
    </w:p>
  </w:endnote>
  <w:endnote w:type="continuationSeparator" w:id="0">
    <w:p w:rsidR="00605419" w:rsidRDefault="0060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419" w:rsidRDefault="00605419">
      <w:r>
        <w:separator/>
      </w:r>
    </w:p>
  </w:footnote>
  <w:footnote w:type="continuationSeparator" w:id="0">
    <w:p w:rsidR="00605419" w:rsidRDefault="006054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0EC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2DFE"/>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2BC0"/>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4CC3"/>
    <w:rsid w:val="005755DB"/>
    <w:rsid w:val="00576975"/>
    <w:rsid w:val="005777E6"/>
    <w:rsid w:val="005828DA"/>
    <w:rsid w:val="005840C0"/>
    <w:rsid w:val="00586A81"/>
    <w:rsid w:val="005901D4"/>
    <w:rsid w:val="005948A7"/>
    <w:rsid w:val="005A2494"/>
    <w:rsid w:val="005A73F7"/>
    <w:rsid w:val="005C7438"/>
    <w:rsid w:val="005D0EC9"/>
    <w:rsid w:val="005D35F3"/>
    <w:rsid w:val="005E03A7"/>
    <w:rsid w:val="005E3D55"/>
    <w:rsid w:val="005F2891"/>
    <w:rsid w:val="00604BCE"/>
    <w:rsid w:val="00605419"/>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0608"/>
    <w:rsid w:val="007268A0"/>
    <w:rsid w:val="00727763"/>
    <w:rsid w:val="007278C5"/>
    <w:rsid w:val="007348E0"/>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6499"/>
    <w:rsid w:val="007A7D79"/>
    <w:rsid w:val="007C4EE5"/>
    <w:rsid w:val="007D0B2D"/>
    <w:rsid w:val="007E5206"/>
    <w:rsid w:val="007E5AD0"/>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4555C"/>
    <w:rsid w:val="00950386"/>
    <w:rsid w:val="009602D3"/>
    <w:rsid w:val="00960C37"/>
    <w:rsid w:val="00961E38"/>
    <w:rsid w:val="00965A76"/>
    <w:rsid w:val="00966D51"/>
    <w:rsid w:val="0098276C"/>
    <w:rsid w:val="00983C53"/>
    <w:rsid w:val="00986F7E"/>
    <w:rsid w:val="009875AD"/>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4FED"/>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4F85"/>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20A0"/>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B5AB7"/>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PlainText">
    <w:name w:val="Plain Text"/>
    <w:basedOn w:val="Normal"/>
    <w:rsid w:val="005D0EC9"/>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PlainText">
    <w:name w:val="Plain Text"/>
    <w:basedOn w:val="Normal"/>
    <w:rsid w:val="005D0EC9"/>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3325412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3</cp:revision>
  <dcterms:created xsi:type="dcterms:W3CDTF">2013-02-25T22:16:00Z</dcterms:created>
  <dcterms:modified xsi:type="dcterms:W3CDTF">2013-05-24T19:50:00Z</dcterms:modified>
</cp:coreProperties>
</file>