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A7" w:rsidRDefault="00FD18A7" w:rsidP="00FD18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18A7" w:rsidRDefault="00FD18A7" w:rsidP="00FD18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367.620  Final Phase I Report</w:t>
      </w:r>
      <w:r>
        <w:t xml:space="preserve"> </w:t>
      </w:r>
    </w:p>
    <w:p w:rsidR="00FD18A7" w:rsidRDefault="00FD18A7" w:rsidP="00FD18A7">
      <w:pPr>
        <w:widowControl w:val="0"/>
        <w:autoSpaceDE w:val="0"/>
        <w:autoSpaceDN w:val="0"/>
        <w:adjustRightInd w:val="0"/>
      </w:pPr>
    </w:p>
    <w:p w:rsidR="00FD18A7" w:rsidRDefault="00FD18A7" w:rsidP="00FD18A7">
      <w:pPr>
        <w:widowControl w:val="0"/>
        <w:autoSpaceDE w:val="0"/>
        <w:autoSpaceDN w:val="0"/>
        <w:adjustRightInd w:val="0"/>
      </w:pPr>
      <w:r>
        <w:t xml:space="preserve">Phase I final reports meeting the requirements of Subpart J of this Part shall be submitted to the Agency on the date specified on the financial assistance agreement. </w:t>
      </w:r>
    </w:p>
    <w:sectPr w:rsidR="00FD18A7" w:rsidSect="00FD18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8A7"/>
    <w:rsid w:val="005A18F8"/>
    <w:rsid w:val="005C3366"/>
    <w:rsid w:val="00693A02"/>
    <w:rsid w:val="00B00737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