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CF" w:rsidRDefault="00B342CF" w:rsidP="00B342CF">
      <w:pPr>
        <w:widowControl w:val="0"/>
        <w:autoSpaceDE w:val="0"/>
        <w:autoSpaceDN w:val="0"/>
        <w:adjustRightInd w:val="0"/>
      </w:pPr>
      <w:bookmarkStart w:id="0" w:name="_GoBack"/>
      <w:bookmarkEnd w:id="0"/>
    </w:p>
    <w:p w:rsidR="00B342CF" w:rsidRDefault="00B342CF" w:rsidP="00B342CF">
      <w:pPr>
        <w:widowControl w:val="0"/>
        <w:autoSpaceDE w:val="0"/>
        <w:autoSpaceDN w:val="0"/>
        <w:adjustRightInd w:val="0"/>
      </w:pPr>
      <w:r>
        <w:rPr>
          <w:b/>
          <w:bCs/>
        </w:rPr>
        <w:t>Section 370.250  Operation During Construction</w:t>
      </w:r>
      <w:r>
        <w:t xml:space="preserve"> </w:t>
      </w:r>
    </w:p>
    <w:p w:rsidR="00B342CF" w:rsidRDefault="00B342CF" w:rsidP="00B342CF">
      <w:pPr>
        <w:widowControl w:val="0"/>
        <w:autoSpaceDE w:val="0"/>
        <w:autoSpaceDN w:val="0"/>
        <w:adjustRightInd w:val="0"/>
      </w:pPr>
    </w:p>
    <w:p w:rsidR="00B342CF" w:rsidRDefault="00B342CF" w:rsidP="00B342CF">
      <w:pPr>
        <w:widowControl w:val="0"/>
        <w:autoSpaceDE w:val="0"/>
        <w:autoSpaceDN w:val="0"/>
        <w:adjustRightInd w:val="0"/>
      </w:pPr>
      <w:r>
        <w:t xml:space="preserve">Specifications shall contain a time schedule describing the plant and collection system operational modes during construction.  Where units essential to effluent quality are involved, temporary measures, such as wet hauling, sludge storage lagoons and portable pumping facilities shall be included in the specifications so as to ensure continuity of operation as required and approved by the Agency. </w:t>
      </w:r>
    </w:p>
    <w:p w:rsidR="00B342CF" w:rsidRDefault="00B342CF" w:rsidP="00B342CF">
      <w:pPr>
        <w:widowControl w:val="0"/>
        <w:autoSpaceDE w:val="0"/>
        <w:autoSpaceDN w:val="0"/>
        <w:adjustRightInd w:val="0"/>
      </w:pPr>
    </w:p>
    <w:p w:rsidR="00B342CF" w:rsidRDefault="00B342CF" w:rsidP="00B342CF">
      <w:pPr>
        <w:widowControl w:val="0"/>
        <w:autoSpaceDE w:val="0"/>
        <w:autoSpaceDN w:val="0"/>
        <w:adjustRightInd w:val="0"/>
        <w:ind w:left="1440" w:hanging="720"/>
      </w:pPr>
      <w:r>
        <w:t xml:space="preserve">(Source:  Amended at 21 Ill. Reg. 12444, effective August 28, 1997) </w:t>
      </w:r>
    </w:p>
    <w:sectPr w:rsidR="00B342CF" w:rsidSect="00B342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2CF"/>
    <w:rsid w:val="001C528C"/>
    <w:rsid w:val="005C32FE"/>
    <w:rsid w:val="005C3366"/>
    <w:rsid w:val="00B342CF"/>
    <w:rsid w:val="00FB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