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8A" w:rsidRDefault="003C052F" w:rsidP="00B7288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B7288A">
        <w:rPr>
          <w:b/>
          <w:bCs/>
        </w:rPr>
        <w:t xml:space="preserve">Section 370.APPENDIX E  </w:t>
      </w:r>
      <w:r>
        <w:rPr>
          <w:b/>
          <w:bCs/>
        </w:rPr>
        <w:t xml:space="preserve"> </w:t>
      </w:r>
      <w:r w:rsidR="00B7288A">
        <w:rPr>
          <w:b/>
          <w:bCs/>
        </w:rPr>
        <w:t xml:space="preserve">Figure No. 2 </w:t>
      </w:r>
      <w:r>
        <w:rPr>
          <w:b/>
          <w:bCs/>
        </w:rPr>
        <w:t xml:space="preserve">– </w:t>
      </w:r>
      <w:r w:rsidR="00B7288A">
        <w:rPr>
          <w:b/>
          <w:bCs/>
        </w:rPr>
        <w:t>Primary Settling</w:t>
      </w:r>
      <w:r w:rsidR="00B7288A">
        <w:t xml:space="preserve"> </w:t>
      </w:r>
    </w:p>
    <w:p w:rsidR="00B7288A" w:rsidRDefault="00B7288A" w:rsidP="00B7288A">
      <w:pPr>
        <w:widowControl w:val="0"/>
        <w:autoSpaceDE w:val="0"/>
        <w:autoSpaceDN w:val="0"/>
        <w:adjustRightInd w:val="0"/>
      </w:pPr>
    </w:p>
    <w:p w:rsidR="003C052F" w:rsidRDefault="003C052F" w:rsidP="003C052F">
      <w:pPr>
        <w:widowControl w:val="0"/>
        <w:autoSpaceDE w:val="0"/>
        <w:autoSpaceDN w:val="0"/>
        <w:adjustRightInd w:val="0"/>
        <w:jc w:val="center"/>
      </w:pPr>
      <w:r>
        <w:t>(REFER TO 35 ILL. ADM. CODE 70.710(b)(1)(A))</w:t>
      </w:r>
    </w:p>
    <w:p w:rsidR="003C052F" w:rsidRDefault="003C052F" w:rsidP="003C052F">
      <w:pPr>
        <w:widowControl w:val="0"/>
        <w:autoSpaceDE w:val="0"/>
        <w:autoSpaceDN w:val="0"/>
        <w:adjustRightInd w:val="0"/>
        <w:jc w:val="center"/>
      </w:pPr>
    </w:p>
    <w:p w:rsidR="003C052F" w:rsidRDefault="00614153" w:rsidP="003C052F">
      <w:pPr>
        <w:widowControl w:val="0"/>
        <w:autoSpaceDE w:val="0"/>
        <w:autoSpaceDN w:val="0"/>
        <w:adjustRightInd w:val="0"/>
        <w:jc w:val="center"/>
      </w:pPr>
      <w:r>
        <w:object w:dxaOrig="8994" w:dyaOrig="6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15.75pt" o:ole="">
            <v:imagedata r:id="rId5" o:title=""/>
          </v:shape>
          <o:OLEObject Type="Embed" ProgID="Word.Document.8" ShapeID="_x0000_i1025" DrawAspect="Content" ObjectID="_1401806575" r:id="rId6">
            <o:FieldCodes>\s</o:FieldCodes>
          </o:OLEObject>
        </w:object>
      </w:r>
    </w:p>
    <w:sectPr w:rsidR="003C052F" w:rsidSect="00B728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88A"/>
    <w:rsid w:val="000E306C"/>
    <w:rsid w:val="003363D2"/>
    <w:rsid w:val="003C052F"/>
    <w:rsid w:val="005C3366"/>
    <w:rsid w:val="00614153"/>
    <w:rsid w:val="00B32242"/>
    <w:rsid w:val="00B7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