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1" w:rsidRDefault="00E769C1" w:rsidP="00E76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9C1" w:rsidRDefault="00E769C1" w:rsidP="00E769C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375.201  Policy</w:t>
      </w:r>
      <w:proofErr w:type="gramEnd"/>
      <w:r>
        <w:t xml:space="preserve"> </w:t>
      </w:r>
    </w:p>
    <w:p w:rsidR="00E769C1" w:rsidRDefault="00E769C1" w:rsidP="00E769C1">
      <w:pPr>
        <w:widowControl w:val="0"/>
        <w:autoSpaceDE w:val="0"/>
        <w:autoSpaceDN w:val="0"/>
        <w:adjustRightInd w:val="0"/>
      </w:pPr>
    </w:p>
    <w:p w:rsidR="00E769C1" w:rsidRDefault="00E769C1" w:rsidP="00E769C1">
      <w:pPr>
        <w:widowControl w:val="0"/>
        <w:autoSpaceDE w:val="0"/>
        <w:autoSpaceDN w:val="0"/>
        <w:adjustRightInd w:val="0"/>
      </w:pPr>
      <w:r>
        <w:t xml:space="preserve">It is the intent of this policy that water quality investigations be no more extensive than is necessary: </w:t>
      </w:r>
    </w:p>
    <w:p w:rsidR="005E479E" w:rsidRDefault="005E479E" w:rsidP="00E769C1">
      <w:pPr>
        <w:widowControl w:val="0"/>
        <w:autoSpaceDE w:val="0"/>
        <w:autoSpaceDN w:val="0"/>
        <w:adjustRightInd w:val="0"/>
      </w:pPr>
    </w:p>
    <w:p w:rsidR="00E769C1" w:rsidRDefault="00E769C1" w:rsidP="00E769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identify the degree of CSO control appropriate for a specific community as mutually agreed to by discharger and Agency, and </w:t>
      </w:r>
    </w:p>
    <w:p w:rsidR="005E479E" w:rsidRDefault="005E479E" w:rsidP="00E769C1">
      <w:pPr>
        <w:widowControl w:val="0"/>
        <w:autoSpaceDE w:val="0"/>
        <w:autoSpaceDN w:val="0"/>
        <w:adjustRightInd w:val="0"/>
        <w:ind w:left="1440" w:hanging="720"/>
      </w:pPr>
    </w:p>
    <w:p w:rsidR="00E769C1" w:rsidRDefault="00E769C1" w:rsidP="00E769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substantiate the appropriateness of the proposed control program under the scrutiny of the Board in a proceeding pursuant to 35 Ill. Adm. Code 306:  Subpart D. </w:t>
      </w:r>
    </w:p>
    <w:sectPr w:rsidR="00E769C1" w:rsidSect="00E76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9C1"/>
    <w:rsid w:val="00105A72"/>
    <w:rsid w:val="00596EC0"/>
    <w:rsid w:val="005A773E"/>
    <w:rsid w:val="005C3366"/>
    <w:rsid w:val="005E479E"/>
    <w:rsid w:val="00E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