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EF" w:rsidRDefault="005175EF" w:rsidP="005175EF">
      <w:pPr>
        <w:widowControl w:val="0"/>
        <w:autoSpaceDE w:val="0"/>
        <w:autoSpaceDN w:val="0"/>
        <w:adjustRightInd w:val="0"/>
      </w:pPr>
      <w:bookmarkStart w:id="0" w:name="_GoBack"/>
      <w:bookmarkEnd w:id="0"/>
    </w:p>
    <w:p w:rsidR="005175EF" w:rsidRDefault="005175EF" w:rsidP="005175EF">
      <w:pPr>
        <w:widowControl w:val="0"/>
        <w:autoSpaceDE w:val="0"/>
        <w:autoSpaceDN w:val="0"/>
        <w:adjustRightInd w:val="0"/>
      </w:pPr>
      <w:r>
        <w:rPr>
          <w:b/>
          <w:bCs/>
        </w:rPr>
        <w:t xml:space="preserve">Section 375.202  Phase I </w:t>
      </w:r>
      <w:r w:rsidR="00273A41">
        <w:rPr>
          <w:b/>
          <w:bCs/>
        </w:rPr>
        <w:t xml:space="preserve">– </w:t>
      </w:r>
      <w:r>
        <w:rPr>
          <w:b/>
          <w:bCs/>
        </w:rPr>
        <w:t>Background Information</w:t>
      </w:r>
      <w:r>
        <w:t xml:space="preserve"> </w:t>
      </w:r>
    </w:p>
    <w:p w:rsidR="005175EF" w:rsidRDefault="005175EF" w:rsidP="005175EF">
      <w:pPr>
        <w:widowControl w:val="0"/>
        <w:autoSpaceDE w:val="0"/>
        <w:autoSpaceDN w:val="0"/>
        <w:adjustRightInd w:val="0"/>
      </w:pPr>
    </w:p>
    <w:p w:rsidR="005175EF" w:rsidRDefault="005175EF" w:rsidP="005175EF">
      <w:pPr>
        <w:widowControl w:val="0"/>
        <w:autoSpaceDE w:val="0"/>
        <w:autoSpaceDN w:val="0"/>
        <w:adjustRightInd w:val="0"/>
        <w:ind w:left="1440" w:hanging="720"/>
      </w:pPr>
      <w:r>
        <w:t>a)</w:t>
      </w:r>
      <w:r>
        <w:tab/>
        <w:t xml:space="preserve">A community seeking to pursue alternate CSO control requirements under provisions of 35 Ill. Adm. Code 306: Subpart D and this Part shall review existing documents including facility planning reports, sewer maintenance records, and Discharge Monitoring Reports to assemble pertinent background information.  To the extent available in existing resources, pertinent background information shall include the following: </w:t>
      </w:r>
    </w:p>
    <w:p w:rsidR="00807F04" w:rsidRDefault="00807F04" w:rsidP="005175EF">
      <w:pPr>
        <w:widowControl w:val="0"/>
        <w:autoSpaceDE w:val="0"/>
        <w:autoSpaceDN w:val="0"/>
        <w:adjustRightInd w:val="0"/>
        <w:ind w:left="2160" w:hanging="720"/>
      </w:pPr>
    </w:p>
    <w:p w:rsidR="005175EF" w:rsidRDefault="005175EF" w:rsidP="005175EF">
      <w:pPr>
        <w:widowControl w:val="0"/>
        <w:autoSpaceDE w:val="0"/>
        <w:autoSpaceDN w:val="0"/>
        <w:adjustRightInd w:val="0"/>
        <w:ind w:left="2160" w:hanging="720"/>
      </w:pPr>
      <w:r>
        <w:t>1)</w:t>
      </w:r>
      <w:r>
        <w:tab/>
        <w:t xml:space="preserve">a map of the sewer system depicting: </w:t>
      </w:r>
    </w:p>
    <w:p w:rsidR="00807F04" w:rsidRDefault="00807F04" w:rsidP="005175EF">
      <w:pPr>
        <w:widowControl w:val="0"/>
        <w:autoSpaceDE w:val="0"/>
        <w:autoSpaceDN w:val="0"/>
        <w:adjustRightInd w:val="0"/>
        <w:ind w:left="2880" w:hanging="720"/>
      </w:pPr>
    </w:p>
    <w:p w:rsidR="005175EF" w:rsidRDefault="005175EF" w:rsidP="005175EF">
      <w:pPr>
        <w:widowControl w:val="0"/>
        <w:autoSpaceDE w:val="0"/>
        <w:autoSpaceDN w:val="0"/>
        <w:adjustRightInd w:val="0"/>
        <w:ind w:left="2880" w:hanging="720"/>
      </w:pPr>
      <w:r>
        <w:t>A)</w:t>
      </w:r>
      <w:r>
        <w:tab/>
        <w:t xml:space="preserve">portions of the community served by combined sewers and separate sanitary sewers; and </w:t>
      </w:r>
    </w:p>
    <w:p w:rsidR="00807F04" w:rsidRDefault="00807F04" w:rsidP="005175EF">
      <w:pPr>
        <w:widowControl w:val="0"/>
        <w:autoSpaceDE w:val="0"/>
        <w:autoSpaceDN w:val="0"/>
        <w:adjustRightInd w:val="0"/>
        <w:ind w:left="2880" w:hanging="720"/>
      </w:pPr>
    </w:p>
    <w:p w:rsidR="005175EF" w:rsidRDefault="005175EF" w:rsidP="005175EF">
      <w:pPr>
        <w:widowControl w:val="0"/>
        <w:autoSpaceDE w:val="0"/>
        <w:autoSpaceDN w:val="0"/>
        <w:adjustRightInd w:val="0"/>
        <w:ind w:left="2880" w:hanging="720"/>
      </w:pPr>
      <w:r>
        <w:t>B)</w:t>
      </w:r>
      <w:r>
        <w:tab/>
        <w:t xml:space="preserve">location of each overflow and receiving water body; </w:t>
      </w:r>
    </w:p>
    <w:p w:rsidR="00807F04" w:rsidRDefault="00807F04" w:rsidP="005175EF">
      <w:pPr>
        <w:widowControl w:val="0"/>
        <w:autoSpaceDE w:val="0"/>
        <w:autoSpaceDN w:val="0"/>
        <w:adjustRightInd w:val="0"/>
        <w:ind w:left="2160" w:hanging="720"/>
      </w:pPr>
    </w:p>
    <w:p w:rsidR="005175EF" w:rsidRDefault="005175EF" w:rsidP="005175EF">
      <w:pPr>
        <w:widowControl w:val="0"/>
        <w:autoSpaceDE w:val="0"/>
        <w:autoSpaceDN w:val="0"/>
        <w:adjustRightInd w:val="0"/>
        <w:ind w:left="2160" w:hanging="720"/>
      </w:pPr>
      <w:r>
        <w:t>2)</w:t>
      </w:r>
      <w:r>
        <w:tab/>
        <w:t xml:space="preserve">size of watershed of receiving water body at point of each overflow; </w:t>
      </w:r>
    </w:p>
    <w:p w:rsidR="00807F04" w:rsidRDefault="00807F04" w:rsidP="005175EF">
      <w:pPr>
        <w:widowControl w:val="0"/>
        <w:autoSpaceDE w:val="0"/>
        <w:autoSpaceDN w:val="0"/>
        <w:adjustRightInd w:val="0"/>
        <w:ind w:left="2160" w:hanging="720"/>
      </w:pPr>
    </w:p>
    <w:p w:rsidR="005175EF" w:rsidRDefault="005175EF" w:rsidP="005175EF">
      <w:pPr>
        <w:widowControl w:val="0"/>
        <w:autoSpaceDE w:val="0"/>
        <w:autoSpaceDN w:val="0"/>
        <w:adjustRightInd w:val="0"/>
        <w:ind w:left="2160" w:hanging="720"/>
      </w:pPr>
      <w:r>
        <w:t>3)</w:t>
      </w:r>
      <w:r>
        <w:tab/>
        <w:t xml:space="preserve">drainage area and population tributary to each overflow; </w:t>
      </w:r>
    </w:p>
    <w:p w:rsidR="00807F04" w:rsidRDefault="00807F04" w:rsidP="005175EF">
      <w:pPr>
        <w:widowControl w:val="0"/>
        <w:autoSpaceDE w:val="0"/>
        <w:autoSpaceDN w:val="0"/>
        <w:adjustRightInd w:val="0"/>
        <w:ind w:left="2160" w:hanging="720"/>
      </w:pPr>
    </w:p>
    <w:p w:rsidR="005175EF" w:rsidRDefault="005175EF" w:rsidP="005175EF">
      <w:pPr>
        <w:widowControl w:val="0"/>
        <w:autoSpaceDE w:val="0"/>
        <w:autoSpaceDN w:val="0"/>
        <w:adjustRightInd w:val="0"/>
        <w:ind w:left="2160" w:hanging="720"/>
      </w:pPr>
      <w:r>
        <w:t>4)</w:t>
      </w:r>
      <w:r>
        <w:tab/>
        <w:t xml:space="preserve">land use, zoning classification and projected growth patterns in the vicinity of each overflow using the following classifications:  residential, commercial, industrial, recreational, agricultural; </w:t>
      </w:r>
    </w:p>
    <w:p w:rsidR="00807F04" w:rsidRDefault="00807F04" w:rsidP="005175EF">
      <w:pPr>
        <w:widowControl w:val="0"/>
        <w:autoSpaceDE w:val="0"/>
        <w:autoSpaceDN w:val="0"/>
        <w:adjustRightInd w:val="0"/>
        <w:ind w:left="2160" w:hanging="720"/>
      </w:pPr>
    </w:p>
    <w:p w:rsidR="005175EF" w:rsidRDefault="005175EF" w:rsidP="005175EF">
      <w:pPr>
        <w:widowControl w:val="0"/>
        <w:autoSpaceDE w:val="0"/>
        <w:autoSpaceDN w:val="0"/>
        <w:adjustRightInd w:val="0"/>
        <w:ind w:left="2160" w:hanging="720"/>
      </w:pPr>
      <w:r>
        <w:t>5)</w:t>
      </w:r>
      <w:r>
        <w:tab/>
        <w:t xml:space="preserve">actual or potential use of the affected waterway for human contact activities; </w:t>
      </w:r>
    </w:p>
    <w:p w:rsidR="00807F04" w:rsidRDefault="00807F04" w:rsidP="005175EF">
      <w:pPr>
        <w:widowControl w:val="0"/>
        <w:autoSpaceDE w:val="0"/>
        <w:autoSpaceDN w:val="0"/>
        <w:adjustRightInd w:val="0"/>
        <w:ind w:left="2160" w:hanging="720"/>
      </w:pPr>
    </w:p>
    <w:p w:rsidR="005175EF" w:rsidRDefault="005175EF" w:rsidP="005175EF">
      <w:pPr>
        <w:widowControl w:val="0"/>
        <w:autoSpaceDE w:val="0"/>
        <w:autoSpaceDN w:val="0"/>
        <w:adjustRightInd w:val="0"/>
        <w:ind w:left="2160" w:hanging="720"/>
      </w:pPr>
      <w:r>
        <w:t>6)</w:t>
      </w:r>
      <w:r>
        <w:tab/>
        <w:t xml:space="preserve">history of complaints regarding the stream and surrounding environment and downstream of overflows; </w:t>
      </w:r>
    </w:p>
    <w:p w:rsidR="00807F04" w:rsidRDefault="00807F04" w:rsidP="005175EF">
      <w:pPr>
        <w:widowControl w:val="0"/>
        <w:autoSpaceDE w:val="0"/>
        <w:autoSpaceDN w:val="0"/>
        <w:adjustRightInd w:val="0"/>
        <w:ind w:left="2160" w:hanging="720"/>
      </w:pPr>
    </w:p>
    <w:p w:rsidR="005175EF" w:rsidRDefault="005175EF" w:rsidP="005175EF">
      <w:pPr>
        <w:widowControl w:val="0"/>
        <w:autoSpaceDE w:val="0"/>
        <w:autoSpaceDN w:val="0"/>
        <w:adjustRightInd w:val="0"/>
        <w:ind w:left="2160" w:hanging="720"/>
      </w:pPr>
      <w:r>
        <w:t>7)</w:t>
      </w:r>
      <w:r>
        <w:tab/>
        <w:t xml:space="preserve">history of other complaints concerning the sewer system; </w:t>
      </w:r>
    </w:p>
    <w:p w:rsidR="00807F04" w:rsidRDefault="00807F04" w:rsidP="005175EF">
      <w:pPr>
        <w:widowControl w:val="0"/>
        <w:autoSpaceDE w:val="0"/>
        <w:autoSpaceDN w:val="0"/>
        <w:adjustRightInd w:val="0"/>
        <w:ind w:left="2160" w:hanging="720"/>
      </w:pPr>
    </w:p>
    <w:p w:rsidR="005175EF" w:rsidRDefault="005175EF" w:rsidP="005175EF">
      <w:pPr>
        <w:widowControl w:val="0"/>
        <w:autoSpaceDE w:val="0"/>
        <w:autoSpaceDN w:val="0"/>
        <w:adjustRightInd w:val="0"/>
        <w:ind w:left="2160" w:hanging="720"/>
      </w:pPr>
      <w:r>
        <w:t>8)</w:t>
      </w:r>
      <w:r>
        <w:tab/>
        <w:t xml:space="preserve">description of structural and physical condition of sewer system including age of system, incidence of sewer collapses, bottlenecks in the system; and </w:t>
      </w:r>
    </w:p>
    <w:p w:rsidR="00807F04" w:rsidRDefault="00807F04" w:rsidP="005175EF">
      <w:pPr>
        <w:widowControl w:val="0"/>
        <w:autoSpaceDE w:val="0"/>
        <w:autoSpaceDN w:val="0"/>
        <w:adjustRightInd w:val="0"/>
        <w:ind w:left="2160" w:hanging="720"/>
      </w:pPr>
    </w:p>
    <w:p w:rsidR="005175EF" w:rsidRDefault="005175EF" w:rsidP="005175EF">
      <w:pPr>
        <w:widowControl w:val="0"/>
        <w:autoSpaceDE w:val="0"/>
        <w:autoSpaceDN w:val="0"/>
        <w:adjustRightInd w:val="0"/>
        <w:ind w:left="2160" w:hanging="720"/>
      </w:pPr>
      <w:r>
        <w:t>9)</w:t>
      </w:r>
      <w:r>
        <w:tab/>
        <w:t xml:space="preserve">list of industrial and other sewer users tributary to overflows which contains substances in wastewater or storm drainage in concentrations likely to create hazardous or toxic conditions at the point of combined sewer overflow. </w:t>
      </w:r>
    </w:p>
    <w:p w:rsidR="00807F04" w:rsidRDefault="00807F04" w:rsidP="005175EF">
      <w:pPr>
        <w:widowControl w:val="0"/>
        <w:autoSpaceDE w:val="0"/>
        <w:autoSpaceDN w:val="0"/>
        <w:adjustRightInd w:val="0"/>
        <w:ind w:left="1440" w:hanging="720"/>
      </w:pPr>
    </w:p>
    <w:p w:rsidR="005175EF" w:rsidRDefault="005175EF" w:rsidP="005175EF">
      <w:pPr>
        <w:widowControl w:val="0"/>
        <w:autoSpaceDE w:val="0"/>
        <w:autoSpaceDN w:val="0"/>
        <w:adjustRightInd w:val="0"/>
        <w:ind w:left="1440" w:hanging="720"/>
      </w:pPr>
      <w:r>
        <w:t>b)</w:t>
      </w:r>
      <w:r>
        <w:tab/>
        <w:t xml:space="preserve">Submittals: </w:t>
      </w:r>
    </w:p>
    <w:p w:rsidR="00807F04" w:rsidRDefault="00807F04" w:rsidP="005175EF">
      <w:pPr>
        <w:widowControl w:val="0"/>
        <w:autoSpaceDE w:val="0"/>
        <w:autoSpaceDN w:val="0"/>
        <w:adjustRightInd w:val="0"/>
        <w:ind w:left="2160" w:hanging="720"/>
      </w:pPr>
    </w:p>
    <w:p w:rsidR="005175EF" w:rsidRDefault="005175EF" w:rsidP="005175EF">
      <w:pPr>
        <w:widowControl w:val="0"/>
        <w:autoSpaceDE w:val="0"/>
        <w:autoSpaceDN w:val="0"/>
        <w:adjustRightInd w:val="0"/>
        <w:ind w:left="2160" w:hanging="720"/>
      </w:pPr>
      <w:r>
        <w:t>1)</w:t>
      </w:r>
      <w:r>
        <w:tab/>
        <w:t>A written report of review conducted in subsection (a) above shall be submitted to the Agency along with a request for Agency participation on an advisory a</w:t>
      </w:r>
      <w:r w:rsidR="00273A41">
        <w:t xml:space="preserve">nd review basis in a CSO impact </w:t>
      </w:r>
      <w:r>
        <w:t xml:space="preserve">evaluation project. </w:t>
      </w:r>
    </w:p>
    <w:p w:rsidR="00807F04" w:rsidRDefault="00807F04" w:rsidP="005175EF">
      <w:pPr>
        <w:widowControl w:val="0"/>
        <w:autoSpaceDE w:val="0"/>
        <w:autoSpaceDN w:val="0"/>
        <w:adjustRightInd w:val="0"/>
        <w:ind w:left="2160" w:hanging="720"/>
      </w:pPr>
    </w:p>
    <w:p w:rsidR="008673EF" w:rsidRDefault="005175EF" w:rsidP="005175EF">
      <w:pPr>
        <w:widowControl w:val="0"/>
        <w:autoSpaceDE w:val="0"/>
        <w:autoSpaceDN w:val="0"/>
        <w:adjustRightInd w:val="0"/>
        <w:ind w:left="2160" w:hanging="720"/>
      </w:pPr>
      <w:r>
        <w:t>2)</w:t>
      </w:r>
      <w:r>
        <w:tab/>
        <w:t>Submittals shall be addressed to:</w:t>
      </w:r>
    </w:p>
    <w:p w:rsidR="00807F04" w:rsidRDefault="00807F04" w:rsidP="005175EF">
      <w:pPr>
        <w:widowControl w:val="0"/>
        <w:autoSpaceDE w:val="0"/>
        <w:autoSpaceDN w:val="0"/>
        <w:adjustRightInd w:val="0"/>
        <w:ind w:left="2160" w:hanging="720"/>
      </w:pPr>
    </w:p>
    <w:p w:rsidR="005175EF" w:rsidRDefault="005175EF" w:rsidP="005175EF">
      <w:pPr>
        <w:widowControl w:val="0"/>
        <w:autoSpaceDE w:val="0"/>
        <w:autoSpaceDN w:val="0"/>
        <w:adjustRightInd w:val="0"/>
        <w:ind w:left="2160" w:hanging="720"/>
      </w:pPr>
      <w:r>
        <w:t xml:space="preserve"> </w:t>
      </w:r>
    </w:p>
    <w:p w:rsidR="005175EF" w:rsidRDefault="005175EF" w:rsidP="008673EF">
      <w:pPr>
        <w:widowControl w:val="0"/>
        <w:autoSpaceDE w:val="0"/>
        <w:autoSpaceDN w:val="0"/>
        <w:adjustRightInd w:val="0"/>
        <w:ind w:left="2880"/>
      </w:pPr>
      <w:r>
        <w:t xml:space="preserve">Illinois Environmental Protection Agency </w:t>
      </w:r>
    </w:p>
    <w:p w:rsidR="005175EF" w:rsidRDefault="005175EF" w:rsidP="008673EF">
      <w:pPr>
        <w:widowControl w:val="0"/>
        <w:autoSpaceDE w:val="0"/>
        <w:autoSpaceDN w:val="0"/>
        <w:adjustRightInd w:val="0"/>
        <w:ind w:left="2880"/>
      </w:pPr>
      <w:r>
        <w:t xml:space="preserve">Construction Grant Section </w:t>
      </w:r>
    </w:p>
    <w:p w:rsidR="005175EF" w:rsidRDefault="005175EF" w:rsidP="008673EF">
      <w:pPr>
        <w:widowControl w:val="0"/>
        <w:autoSpaceDE w:val="0"/>
        <w:autoSpaceDN w:val="0"/>
        <w:adjustRightInd w:val="0"/>
        <w:ind w:left="2880"/>
      </w:pPr>
      <w:r>
        <w:t xml:space="preserve">Division of Water Pollution Control </w:t>
      </w:r>
    </w:p>
    <w:p w:rsidR="005175EF" w:rsidRDefault="005175EF" w:rsidP="008673EF">
      <w:pPr>
        <w:widowControl w:val="0"/>
        <w:autoSpaceDE w:val="0"/>
        <w:autoSpaceDN w:val="0"/>
        <w:adjustRightInd w:val="0"/>
        <w:ind w:left="2880"/>
      </w:pPr>
      <w:r>
        <w:t xml:space="preserve">2200 Churchill Road </w:t>
      </w:r>
    </w:p>
    <w:p w:rsidR="005175EF" w:rsidRDefault="005175EF" w:rsidP="008673EF">
      <w:pPr>
        <w:widowControl w:val="0"/>
        <w:autoSpaceDE w:val="0"/>
        <w:autoSpaceDN w:val="0"/>
        <w:adjustRightInd w:val="0"/>
        <w:ind w:left="2880"/>
      </w:pPr>
      <w:r>
        <w:t xml:space="preserve">Springfield, Illinois  62706 </w:t>
      </w:r>
    </w:p>
    <w:p w:rsidR="008673EF" w:rsidRDefault="008673EF" w:rsidP="008673EF">
      <w:pPr>
        <w:widowControl w:val="0"/>
        <w:autoSpaceDE w:val="0"/>
        <w:autoSpaceDN w:val="0"/>
        <w:adjustRightInd w:val="0"/>
        <w:ind w:left="2880"/>
      </w:pPr>
    </w:p>
    <w:p w:rsidR="005175EF" w:rsidRDefault="005175EF" w:rsidP="005175EF">
      <w:pPr>
        <w:widowControl w:val="0"/>
        <w:autoSpaceDE w:val="0"/>
        <w:autoSpaceDN w:val="0"/>
        <w:adjustRightInd w:val="0"/>
        <w:ind w:left="1440" w:hanging="720"/>
      </w:pPr>
      <w:r>
        <w:t>c)</w:t>
      </w:r>
      <w:r>
        <w:tab/>
        <w:t xml:space="preserve">Upon receipt and review of discharger's report, an Agency representative will be designated as project coordinator and contact person for the Agency's participation in the project.  The Agency Project Coordinator will contact the Applicant's representative to schedule a conference regarding second phase activities. </w:t>
      </w:r>
    </w:p>
    <w:p w:rsidR="00807F04" w:rsidRDefault="00807F04" w:rsidP="005175EF">
      <w:pPr>
        <w:widowControl w:val="0"/>
        <w:autoSpaceDE w:val="0"/>
        <w:autoSpaceDN w:val="0"/>
        <w:adjustRightInd w:val="0"/>
        <w:ind w:left="1440" w:hanging="720"/>
      </w:pPr>
    </w:p>
    <w:p w:rsidR="005175EF" w:rsidRDefault="005175EF" w:rsidP="005175EF">
      <w:pPr>
        <w:widowControl w:val="0"/>
        <w:autoSpaceDE w:val="0"/>
        <w:autoSpaceDN w:val="0"/>
        <w:adjustRightInd w:val="0"/>
        <w:ind w:left="1440" w:hanging="720"/>
      </w:pPr>
      <w:r>
        <w:t>d)</w:t>
      </w:r>
      <w:r>
        <w:tab/>
        <w:t xml:space="preserve">After Phase I, conferences shall be held between the Agency and discharger's representatives to discuss and agree upon the nature and extent of each subsequent phase of investigation prior to commencing that phase. </w:t>
      </w:r>
    </w:p>
    <w:sectPr w:rsidR="005175EF" w:rsidSect="005175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75EF"/>
    <w:rsid w:val="00273A41"/>
    <w:rsid w:val="005175EF"/>
    <w:rsid w:val="005C3366"/>
    <w:rsid w:val="005D751C"/>
    <w:rsid w:val="00807F04"/>
    <w:rsid w:val="008673EF"/>
    <w:rsid w:val="00A03CEA"/>
    <w:rsid w:val="00FE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Illinois General Assembly</dc:creator>
  <cp:keywords/>
  <dc:description/>
  <cp:lastModifiedBy>Roberts, John</cp:lastModifiedBy>
  <cp:revision>3</cp:revision>
  <dcterms:created xsi:type="dcterms:W3CDTF">2012-06-21T20:46:00Z</dcterms:created>
  <dcterms:modified xsi:type="dcterms:W3CDTF">2012-06-21T20:46:00Z</dcterms:modified>
</cp:coreProperties>
</file>