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49" w:rsidRDefault="00393349" w:rsidP="0039334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393349" w:rsidRDefault="00393349" w:rsidP="00393349">
      <w:pPr>
        <w:widowControl w:val="0"/>
        <w:autoSpaceDE w:val="0"/>
        <w:autoSpaceDN w:val="0"/>
        <w:adjustRightInd w:val="0"/>
        <w:jc w:val="center"/>
      </w:pPr>
    </w:p>
    <w:p w:rsidR="00393349" w:rsidRDefault="00393349" w:rsidP="0039334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93349" w:rsidRDefault="00393349" w:rsidP="00393349">
      <w:pPr>
        <w:widowControl w:val="0"/>
        <w:autoSpaceDE w:val="0"/>
        <w:autoSpaceDN w:val="0"/>
        <w:adjustRightInd w:val="0"/>
        <w:ind w:left="1440" w:hanging="1440"/>
      </w:pPr>
      <w:r>
        <w:t>392.101</w:t>
      </w:r>
      <w:r>
        <w:tab/>
        <w:t xml:space="preserve">Purpose </w:t>
      </w:r>
    </w:p>
    <w:p w:rsidR="00393349" w:rsidRDefault="00393349" w:rsidP="00393349">
      <w:pPr>
        <w:widowControl w:val="0"/>
        <w:autoSpaceDE w:val="0"/>
        <w:autoSpaceDN w:val="0"/>
        <w:adjustRightInd w:val="0"/>
        <w:ind w:left="1440" w:hanging="1440"/>
      </w:pPr>
      <w:r>
        <w:t>392.102</w:t>
      </w:r>
      <w:r>
        <w:tab/>
        <w:t xml:space="preserve">Definitions </w:t>
      </w:r>
    </w:p>
    <w:p w:rsidR="00393349" w:rsidRDefault="00393349" w:rsidP="00393349">
      <w:pPr>
        <w:widowControl w:val="0"/>
        <w:autoSpaceDE w:val="0"/>
        <w:autoSpaceDN w:val="0"/>
        <w:adjustRightInd w:val="0"/>
        <w:ind w:left="1440" w:hanging="1440"/>
      </w:pPr>
    </w:p>
    <w:p w:rsidR="00393349" w:rsidRDefault="00393349" w:rsidP="0039334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DETERMINATION OF RESTRICTED STATUS</w:t>
      </w:r>
    </w:p>
    <w:p w:rsidR="00393349" w:rsidRDefault="00393349" w:rsidP="0039334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93349" w:rsidRDefault="00393349" w:rsidP="0039334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93349" w:rsidRDefault="00393349" w:rsidP="00393349">
      <w:pPr>
        <w:widowControl w:val="0"/>
        <w:autoSpaceDE w:val="0"/>
        <w:autoSpaceDN w:val="0"/>
        <w:adjustRightInd w:val="0"/>
        <w:ind w:left="1440" w:hanging="1440"/>
      </w:pPr>
      <w:r>
        <w:t>392.201</w:t>
      </w:r>
      <w:r>
        <w:tab/>
        <w:t xml:space="preserve">Scope and Applicability </w:t>
      </w:r>
    </w:p>
    <w:p w:rsidR="00393349" w:rsidRDefault="00393349" w:rsidP="00393349">
      <w:pPr>
        <w:widowControl w:val="0"/>
        <w:autoSpaceDE w:val="0"/>
        <w:autoSpaceDN w:val="0"/>
        <w:adjustRightInd w:val="0"/>
        <w:ind w:left="1440" w:hanging="1440"/>
      </w:pPr>
      <w:r>
        <w:t>392.202</w:t>
      </w:r>
      <w:r>
        <w:tab/>
        <w:t xml:space="preserve">Criteria for Placing Sewage Treatment Plants on Restricted Status </w:t>
      </w:r>
    </w:p>
    <w:p w:rsidR="00393349" w:rsidRDefault="00393349" w:rsidP="00393349">
      <w:pPr>
        <w:widowControl w:val="0"/>
        <w:autoSpaceDE w:val="0"/>
        <w:autoSpaceDN w:val="0"/>
        <w:adjustRightInd w:val="0"/>
        <w:ind w:left="1440" w:hanging="1440"/>
      </w:pPr>
      <w:r>
        <w:t>392.203</w:t>
      </w:r>
      <w:r>
        <w:tab/>
        <w:t xml:space="preserve">Criteria for Placing Sewers and Lift Stations on Restricted Status </w:t>
      </w:r>
    </w:p>
    <w:p w:rsidR="00393349" w:rsidRDefault="00393349" w:rsidP="00393349">
      <w:pPr>
        <w:widowControl w:val="0"/>
        <w:autoSpaceDE w:val="0"/>
        <w:autoSpaceDN w:val="0"/>
        <w:adjustRightInd w:val="0"/>
        <w:ind w:left="1440" w:hanging="1440"/>
      </w:pPr>
    </w:p>
    <w:p w:rsidR="00393349" w:rsidRDefault="00393349" w:rsidP="0039334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DETERMINATION OF CRITICAL REVIEW</w:t>
      </w:r>
    </w:p>
    <w:p w:rsidR="00393349" w:rsidRDefault="00393349" w:rsidP="0039334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93349" w:rsidRDefault="00393349" w:rsidP="0039334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93349" w:rsidRDefault="00393349" w:rsidP="00393349">
      <w:pPr>
        <w:widowControl w:val="0"/>
        <w:autoSpaceDE w:val="0"/>
        <w:autoSpaceDN w:val="0"/>
        <w:adjustRightInd w:val="0"/>
        <w:ind w:left="1440" w:hanging="1440"/>
      </w:pPr>
      <w:r>
        <w:t>392.301</w:t>
      </w:r>
      <w:r>
        <w:tab/>
        <w:t xml:space="preserve">Scope and Applicability </w:t>
      </w:r>
    </w:p>
    <w:p w:rsidR="00393349" w:rsidRDefault="00393349" w:rsidP="00393349">
      <w:pPr>
        <w:widowControl w:val="0"/>
        <w:autoSpaceDE w:val="0"/>
        <w:autoSpaceDN w:val="0"/>
        <w:adjustRightInd w:val="0"/>
        <w:ind w:left="1440" w:hanging="1440"/>
      </w:pPr>
      <w:r>
        <w:t>392.302</w:t>
      </w:r>
      <w:r>
        <w:tab/>
        <w:t xml:space="preserve">Criteria for Notification of Critical Review </w:t>
      </w:r>
    </w:p>
    <w:p w:rsidR="00393349" w:rsidRDefault="00393349" w:rsidP="00393349">
      <w:pPr>
        <w:widowControl w:val="0"/>
        <w:autoSpaceDE w:val="0"/>
        <w:autoSpaceDN w:val="0"/>
        <w:adjustRightInd w:val="0"/>
        <w:ind w:left="1440" w:hanging="1440"/>
      </w:pPr>
    </w:p>
    <w:p w:rsidR="00393349" w:rsidRDefault="00393349" w:rsidP="0039334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NOTIFICATION PROCEDURES</w:t>
      </w:r>
    </w:p>
    <w:p w:rsidR="00393349" w:rsidRDefault="00393349" w:rsidP="0039334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93349" w:rsidRDefault="00393349" w:rsidP="0039334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93349" w:rsidRDefault="00393349" w:rsidP="00393349">
      <w:pPr>
        <w:widowControl w:val="0"/>
        <w:autoSpaceDE w:val="0"/>
        <w:autoSpaceDN w:val="0"/>
        <w:adjustRightInd w:val="0"/>
        <w:ind w:left="1440" w:hanging="1440"/>
      </w:pPr>
      <w:r>
        <w:t>392.401</w:t>
      </w:r>
      <w:r>
        <w:tab/>
        <w:t xml:space="preserve">Notification to Sanitary Districts or Other Authorities </w:t>
      </w:r>
    </w:p>
    <w:p w:rsidR="00393349" w:rsidRDefault="00393349" w:rsidP="00393349">
      <w:pPr>
        <w:widowControl w:val="0"/>
        <w:autoSpaceDE w:val="0"/>
        <w:autoSpaceDN w:val="0"/>
        <w:adjustRightInd w:val="0"/>
        <w:ind w:left="1440" w:hanging="1440"/>
      </w:pPr>
      <w:r>
        <w:t>392.402</w:t>
      </w:r>
      <w:r>
        <w:tab/>
        <w:t xml:space="preserve">Notification to the Public </w:t>
      </w:r>
    </w:p>
    <w:sectPr w:rsidR="00393349" w:rsidSect="003933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3349"/>
    <w:rsid w:val="00393349"/>
    <w:rsid w:val="00711522"/>
    <w:rsid w:val="00B43365"/>
    <w:rsid w:val="00E51D8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