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141D" w14:textId="77777777" w:rsidR="00E02F23" w:rsidRPr="00E02F23" w:rsidRDefault="00E02F23" w:rsidP="00E02F23"/>
    <w:p w14:paraId="1E338FDA" w14:textId="77777777" w:rsidR="00E02F23" w:rsidRPr="00E02F23" w:rsidRDefault="00E02F23" w:rsidP="00E02F23">
      <w:pPr>
        <w:rPr>
          <w:rFonts w:eastAsia="Arial Unicode MS"/>
          <w:b/>
          <w:bCs/>
        </w:rPr>
      </w:pPr>
      <w:r w:rsidRPr="00E02F23">
        <w:rPr>
          <w:rFonts w:eastAsia="Arial Unicode MS"/>
          <w:b/>
          <w:bCs/>
        </w:rPr>
        <w:t xml:space="preserve">Section </w:t>
      </w:r>
      <w:proofErr w:type="gramStart"/>
      <w:r w:rsidRPr="00E02F23">
        <w:rPr>
          <w:rFonts w:eastAsia="Arial Unicode MS"/>
          <w:b/>
          <w:bCs/>
        </w:rPr>
        <w:t>501.377  Vegetative</w:t>
      </w:r>
      <w:proofErr w:type="gramEnd"/>
      <w:r w:rsidRPr="00E02F23">
        <w:rPr>
          <w:rFonts w:eastAsia="Arial Unicode MS"/>
          <w:b/>
          <w:bCs/>
        </w:rPr>
        <w:t xml:space="preserve"> Buffer</w:t>
      </w:r>
    </w:p>
    <w:p w14:paraId="3B22720A" w14:textId="77777777" w:rsidR="00E02F23" w:rsidRPr="00522E61" w:rsidRDefault="00E02F23" w:rsidP="00E02F23">
      <w:pPr>
        <w:rPr>
          <w:rFonts w:eastAsia="Arial Unicode MS"/>
        </w:rPr>
      </w:pPr>
    </w:p>
    <w:p w14:paraId="337DCD4A" w14:textId="79AA8DA7" w:rsidR="00E02F23" w:rsidRPr="00E02F23" w:rsidRDefault="00FD4175" w:rsidP="00E02F23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A narrow</w:t>
      </w:r>
      <w:r w:rsidR="00E02F23" w:rsidRPr="00E02F23">
        <w:rPr>
          <w:rFonts w:eastAsia="Arial Unicode MS"/>
          <w:color w:val="000000"/>
        </w:rPr>
        <w:t xml:space="preserve">, permanent strip of dense perennial vegetation established parallel to the </w:t>
      </w:r>
      <w:r w:rsidR="00DE300B">
        <w:rPr>
          <w:rFonts w:eastAsia="Arial Unicode MS"/>
          <w:color w:val="000000"/>
        </w:rPr>
        <w:t xml:space="preserve">land </w:t>
      </w:r>
      <w:r w:rsidR="00E02F23" w:rsidRPr="00E02F23">
        <w:rPr>
          <w:rFonts w:eastAsia="Arial Unicode MS"/>
          <w:color w:val="000000"/>
        </w:rPr>
        <w:t xml:space="preserve">contours and perpendicular to the </w:t>
      </w:r>
      <w:r w:rsidR="00DE300B" w:rsidRPr="00B83291">
        <w:rPr>
          <w:rFonts w:eastAsia="Arial Unicode MS"/>
          <w:color w:val="000000"/>
        </w:rPr>
        <w:t xml:space="preserve">field’s </w:t>
      </w:r>
      <w:r w:rsidR="00E02F23" w:rsidRPr="00E02F23">
        <w:rPr>
          <w:rFonts w:eastAsia="Arial Unicode MS"/>
          <w:color w:val="000000"/>
        </w:rPr>
        <w:t>dominant slope for slowing water runoff, enhancing water infiltration, and minimizing the risk of any potential nutrients or pollutants from leaving the field and reaching surface waters.</w:t>
      </w:r>
    </w:p>
    <w:p w14:paraId="7C3959AF" w14:textId="77777777" w:rsidR="000174EB" w:rsidRDefault="000174EB" w:rsidP="00E02F23"/>
    <w:p w14:paraId="3F328B8E" w14:textId="58A64884" w:rsidR="00E02F23" w:rsidRPr="00D55B37" w:rsidRDefault="00DE300B">
      <w:pPr>
        <w:pStyle w:val="JCARSourceNote"/>
        <w:ind w:left="720"/>
      </w:pPr>
      <w:r w:rsidRPr="00FD1AD2">
        <w:t>(Source:  Amended at 4</w:t>
      </w:r>
      <w:r w:rsidR="00FD4175">
        <w:t>8</w:t>
      </w:r>
      <w:r w:rsidRPr="00FD1AD2">
        <w:t xml:space="preserve"> Ill. Reg. </w:t>
      </w:r>
      <w:r w:rsidR="00E06FB3">
        <w:t>3170</w:t>
      </w:r>
      <w:r w:rsidRPr="00FD1AD2">
        <w:t xml:space="preserve">, effective </w:t>
      </w:r>
      <w:r w:rsidR="00E06FB3">
        <w:t>February 15, 2024</w:t>
      </w:r>
      <w:r w:rsidRPr="00FD1AD2">
        <w:t>)</w:t>
      </w:r>
    </w:p>
    <w:sectPr w:rsidR="00E02F2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0A42" w14:textId="77777777" w:rsidR="00DC25AD" w:rsidRDefault="00DC25AD">
      <w:r>
        <w:separator/>
      </w:r>
    </w:p>
  </w:endnote>
  <w:endnote w:type="continuationSeparator" w:id="0">
    <w:p w14:paraId="4A034109" w14:textId="77777777" w:rsidR="00DC25AD" w:rsidRDefault="00DC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9F87" w14:textId="77777777" w:rsidR="00DC25AD" w:rsidRDefault="00DC25AD">
      <w:r>
        <w:separator/>
      </w:r>
    </w:p>
  </w:footnote>
  <w:footnote w:type="continuationSeparator" w:id="0">
    <w:p w14:paraId="05E904C6" w14:textId="77777777" w:rsidR="00DC25AD" w:rsidRDefault="00DC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A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E61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5F76E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29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25AD"/>
    <w:rsid w:val="00DC505C"/>
    <w:rsid w:val="00DC5FDC"/>
    <w:rsid w:val="00DC7214"/>
    <w:rsid w:val="00DD3C9D"/>
    <w:rsid w:val="00DE300B"/>
    <w:rsid w:val="00DE3439"/>
    <w:rsid w:val="00DE42D9"/>
    <w:rsid w:val="00DE5010"/>
    <w:rsid w:val="00DF0813"/>
    <w:rsid w:val="00DF25BD"/>
    <w:rsid w:val="00E02F23"/>
    <w:rsid w:val="00E0634B"/>
    <w:rsid w:val="00E06FB3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CD6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D0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175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1ABBE"/>
  <w15:chartTrackingRefBased/>
  <w15:docId w15:val="{CCBEFA8E-601B-4972-B6E2-7798B5DD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F2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2024-02-07T21:52:00Z</dcterms:created>
  <dcterms:modified xsi:type="dcterms:W3CDTF">2024-03-01T16:09:00Z</dcterms:modified>
</cp:coreProperties>
</file>