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B" w:rsidRDefault="00B52A7B" w:rsidP="00CB2DE4">
      <w:pPr>
        <w:rPr>
          <w:b/>
        </w:rPr>
      </w:pPr>
    </w:p>
    <w:p w:rsidR="00CB2DE4" w:rsidRPr="00CB2DE4" w:rsidRDefault="00CB2DE4" w:rsidP="00CB2DE4">
      <w:pPr>
        <w:rPr>
          <w:b/>
        </w:rPr>
      </w:pPr>
      <w:r w:rsidRPr="00CB2DE4">
        <w:rPr>
          <w:b/>
        </w:rPr>
        <w:t xml:space="preserve">Section 604.1425  Hydrants </w:t>
      </w:r>
    </w:p>
    <w:p w:rsidR="00CB2DE4" w:rsidRPr="00CB2DE4" w:rsidRDefault="00CB2DE4" w:rsidP="00CB2DE4"/>
    <w:p w:rsidR="00CB2DE4" w:rsidRDefault="00CB2DE4" w:rsidP="00B52A7B">
      <w:pPr>
        <w:pStyle w:val="ListParagraph"/>
        <w:numPr>
          <w:ilvl w:val="0"/>
          <w:numId w:val="1"/>
        </w:numPr>
      </w:pPr>
      <w:r w:rsidRPr="00CB2DE4">
        <w:t>Only water mains designed to carry fire flows may have fire hydrants connected to them.</w:t>
      </w:r>
    </w:p>
    <w:p w:rsidR="00B52A7B" w:rsidRPr="00CB2DE4" w:rsidRDefault="00B52A7B" w:rsidP="00B52A7B"/>
    <w:p w:rsidR="00CB2DE4" w:rsidRPr="00CB2DE4" w:rsidRDefault="00CB2DE4" w:rsidP="00B52A7B">
      <w:pPr>
        <w:ind w:left="1440"/>
      </w:pPr>
      <w:r w:rsidRPr="00CB2DE4">
        <w:t>1)</w:t>
      </w:r>
      <w:r w:rsidRPr="00CB2DE4">
        <w:tab/>
        <w:t xml:space="preserve">The fire hydrant lead must be a minimum of </w:t>
      </w:r>
      <w:r w:rsidR="00D02D93">
        <w:t>six</w:t>
      </w:r>
      <w:r w:rsidRPr="00CB2DE4">
        <w:t xml:space="preserve"> inches in diameter.  </w:t>
      </w:r>
    </w:p>
    <w:p w:rsidR="00CB2DE4" w:rsidRPr="00CB2DE4" w:rsidRDefault="00CB2DE4" w:rsidP="00F310B4"/>
    <w:p w:rsidR="00CB2DE4" w:rsidRPr="00CB2DE4" w:rsidRDefault="00CB2DE4" w:rsidP="00B52A7B">
      <w:pPr>
        <w:ind w:left="1440"/>
      </w:pPr>
      <w:r w:rsidRPr="00CB2DE4">
        <w:t>2)</w:t>
      </w:r>
      <w:r w:rsidRPr="00CB2DE4">
        <w:tab/>
        <w:t xml:space="preserve">Auxiliary valves must be installed on all fire hydrant leads. </w:t>
      </w:r>
    </w:p>
    <w:p w:rsidR="00CB2DE4" w:rsidRPr="00CB2DE4" w:rsidRDefault="00CB2DE4" w:rsidP="00F310B4"/>
    <w:p w:rsidR="00CB2DE4" w:rsidRPr="00CB2DE4" w:rsidRDefault="00CB2DE4" w:rsidP="00CB2DE4">
      <w:pPr>
        <w:ind w:left="1440" w:hanging="720"/>
      </w:pPr>
      <w:r w:rsidRPr="00CB2DE4">
        <w:t>b)</w:t>
      </w:r>
      <w:r w:rsidRPr="00CB2DE4">
        <w:tab/>
        <w:t>Unless otherwise approved by the Agency under Section 604.145(b), water mains not designed to carry fire</w:t>
      </w:r>
      <w:r w:rsidR="00E523AD">
        <w:t xml:space="preserve"> </w:t>
      </w:r>
      <w:r w:rsidRPr="00CB2DE4">
        <w:t>flows must have flushing hydrants.</w:t>
      </w:r>
    </w:p>
    <w:p w:rsidR="00CB2DE4" w:rsidRPr="00CB2DE4" w:rsidRDefault="00CB2DE4" w:rsidP="00F310B4"/>
    <w:p w:rsidR="00CB2DE4" w:rsidRPr="00CB2DE4" w:rsidRDefault="00CB2DE4" w:rsidP="00CB2DE4">
      <w:pPr>
        <w:ind w:left="2160" w:hanging="720"/>
      </w:pPr>
      <w:r w:rsidRPr="00CB2DE4">
        <w:t>1)</w:t>
      </w:r>
      <w:r w:rsidRPr="00CB2DE4">
        <w:tab/>
        <w:t xml:space="preserve">Flushing hydrants must be sized to provide flows </w:t>
      </w:r>
      <w:r w:rsidR="00E523AD">
        <w:t>that</w:t>
      </w:r>
      <w:r w:rsidRPr="00CB2DE4">
        <w:t xml:space="preserve"> will give a velocity of at least 2.5 feet per second in the water main being flushed.  </w:t>
      </w:r>
    </w:p>
    <w:p w:rsidR="00CB2DE4" w:rsidRPr="00CB2DE4" w:rsidRDefault="00CB2DE4" w:rsidP="00CB2DE4"/>
    <w:p w:rsidR="00CB2DE4" w:rsidRPr="00CB2DE4" w:rsidRDefault="00CB2DE4" w:rsidP="00CB2DE4">
      <w:pPr>
        <w:ind w:left="2160" w:hanging="720"/>
      </w:pPr>
      <w:r w:rsidRPr="00CB2DE4">
        <w:t>2)</w:t>
      </w:r>
      <w:r w:rsidRPr="00CB2DE4">
        <w:tab/>
        <w:t>No flushing device may be directly connected to any sewer.</w:t>
      </w:r>
    </w:p>
    <w:p w:rsidR="00CB2DE4" w:rsidRPr="00CB2DE4" w:rsidRDefault="00CB2DE4" w:rsidP="00CB2DE4"/>
    <w:p w:rsidR="00CB2DE4" w:rsidRPr="00CB2DE4" w:rsidRDefault="00CB2DE4" w:rsidP="00CB2DE4">
      <w:pPr>
        <w:ind w:left="1440" w:hanging="720"/>
      </w:pPr>
      <w:r w:rsidRPr="00CB2DE4">
        <w:t>c)</w:t>
      </w:r>
      <w:r w:rsidRPr="00CB2DE4">
        <w:tab/>
        <w:t>Each community water supply must develop and maintain a systematic flushing program.</w:t>
      </w:r>
    </w:p>
    <w:p w:rsidR="00CB2DE4" w:rsidRPr="00CB2DE4" w:rsidRDefault="00CB2DE4" w:rsidP="00F310B4"/>
    <w:p w:rsidR="00CB2DE4" w:rsidRPr="00CB2DE4" w:rsidRDefault="00CB2DE4" w:rsidP="00D62FE3">
      <w:pPr>
        <w:ind w:firstLine="720"/>
      </w:pPr>
      <w:r w:rsidRPr="00CB2DE4">
        <w:t>d)</w:t>
      </w:r>
      <w:r w:rsidRPr="00CB2DE4">
        <w:tab/>
        <w:t>Hy</w:t>
      </w:r>
      <w:r w:rsidR="00D62FE3">
        <w:t>drant D</w:t>
      </w:r>
      <w:r w:rsidRPr="00CB2DE4">
        <w:t>rainage</w:t>
      </w:r>
    </w:p>
    <w:p w:rsidR="00CB2DE4" w:rsidRPr="00CB2DE4" w:rsidRDefault="00CB2DE4" w:rsidP="00CB2DE4"/>
    <w:p w:rsidR="00CB2DE4" w:rsidRPr="00CB2DE4" w:rsidRDefault="00CB2DE4" w:rsidP="00CB2DE4">
      <w:pPr>
        <w:ind w:left="2160" w:hanging="720"/>
      </w:pPr>
      <w:r w:rsidRPr="00CB2DE4">
        <w:t>1)</w:t>
      </w:r>
      <w:r w:rsidRPr="00CB2DE4">
        <w:tab/>
        <w:t>When hydrant drains are plugged, the barrels must be pumped dry after use during freezing weather.</w:t>
      </w:r>
    </w:p>
    <w:p w:rsidR="00CB2DE4" w:rsidRPr="00CB2DE4" w:rsidRDefault="00CB2DE4" w:rsidP="00B52A7B"/>
    <w:p w:rsidR="00CB2DE4" w:rsidRPr="00CB2DE4" w:rsidRDefault="00CB2DE4" w:rsidP="00CB2DE4">
      <w:pPr>
        <w:ind w:left="2160" w:hanging="720"/>
      </w:pPr>
      <w:r w:rsidRPr="00CB2DE4">
        <w:t>2)</w:t>
      </w:r>
      <w:r w:rsidRPr="00CB2DE4">
        <w:tab/>
        <w:t>Whe</w:t>
      </w:r>
      <w:r w:rsidR="00D62FE3">
        <w:t>n</w:t>
      </w:r>
      <w:r w:rsidRPr="00CB2DE4">
        <w:t xml:space="preserve"> hydrant drains are not plugged, a gravel pocket or dry well must be provided unless the natural soils will provide adequate drainage.</w:t>
      </w:r>
    </w:p>
    <w:p w:rsidR="00CB2DE4" w:rsidRPr="00CB2DE4" w:rsidRDefault="00CB2DE4" w:rsidP="00CB2DE4"/>
    <w:p w:rsidR="00CB2DE4" w:rsidRPr="00CB2DE4" w:rsidRDefault="00CB2DE4" w:rsidP="00CB2DE4">
      <w:pPr>
        <w:ind w:left="2160" w:hanging="720"/>
      </w:pPr>
      <w:r w:rsidRPr="00CB2DE4">
        <w:t>3)</w:t>
      </w:r>
      <w:r w:rsidRPr="00CB2DE4">
        <w:tab/>
        <w:t>Hydrant drains must not be connected to or located within 10 feet of sanitary sewers, storm sewers, or storm drains.</w:t>
      </w:r>
    </w:p>
    <w:p w:rsidR="00CB2DE4" w:rsidRPr="00CB2DE4" w:rsidRDefault="00CB2DE4" w:rsidP="00F310B4">
      <w:bookmarkStart w:id="0" w:name="_GoBack"/>
      <w:bookmarkEnd w:id="0"/>
    </w:p>
    <w:p w:rsidR="00CB2DE4" w:rsidRPr="00CB2DE4" w:rsidRDefault="00CB2DE4" w:rsidP="00CB2DE4">
      <w:pPr>
        <w:ind w:left="2160" w:hanging="720"/>
      </w:pPr>
      <w:r w:rsidRPr="00CB2DE4">
        <w:t>4)</w:t>
      </w:r>
      <w:r w:rsidRPr="00CB2DE4">
        <w:tab/>
        <w:t>Hydrant drains must be above the seasonal groundwater table.</w:t>
      </w:r>
    </w:p>
    <w:sectPr w:rsidR="00CB2DE4" w:rsidRPr="00CB2D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E4" w:rsidRDefault="00CB2DE4">
      <w:r>
        <w:separator/>
      </w:r>
    </w:p>
  </w:endnote>
  <w:endnote w:type="continuationSeparator" w:id="0">
    <w:p w:rsidR="00CB2DE4" w:rsidRDefault="00CB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E4" w:rsidRDefault="00CB2DE4">
      <w:r>
        <w:separator/>
      </w:r>
    </w:p>
  </w:footnote>
  <w:footnote w:type="continuationSeparator" w:id="0">
    <w:p w:rsidR="00CB2DE4" w:rsidRDefault="00CB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85883"/>
    <w:multiLevelType w:val="hybridMultilevel"/>
    <w:tmpl w:val="F7DA2202"/>
    <w:lvl w:ilvl="0" w:tplc="AA0AF3A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DBD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A7B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92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DE4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D9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FE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3A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0B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DAFB-DBAC-4B5A-A399-5268B66F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2018-07-31T17:02:00Z</dcterms:created>
  <dcterms:modified xsi:type="dcterms:W3CDTF">2019-08-06T17:22:00Z</dcterms:modified>
</cp:coreProperties>
</file>