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229" w14:textId="77777777" w:rsidR="00562A33" w:rsidRDefault="00562A33" w:rsidP="00B752FF">
      <w:pPr>
        <w:rPr>
          <w:b/>
        </w:rPr>
      </w:pPr>
    </w:p>
    <w:p w14:paraId="46279DA4" w14:textId="3786F799" w:rsidR="00B752FF" w:rsidRPr="004E51E2" w:rsidRDefault="00B752FF" w:rsidP="00B752FF">
      <w:pPr>
        <w:rPr>
          <w:b/>
        </w:rPr>
      </w:pPr>
      <w:r w:rsidRPr="004E51E2">
        <w:rPr>
          <w:b/>
        </w:rPr>
        <w:t xml:space="preserve">Section </w:t>
      </w:r>
      <w:proofErr w:type="gramStart"/>
      <w:r>
        <w:rPr>
          <w:b/>
        </w:rPr>
        <w:t>663</w:t>
      </w:r>
      <w:r w:rsidRPr="004E51E2">
        <w:rPr>
          <w:b/>
        </w:rPr>
        <w:t>.355  Letter</w:t>
      </w:r>
      <w:proofErr w:type="gramEnd"/>
      <w:r w:rsidRPr="004E51E2">
        <w:rPr>
          <w:b/>
        </w:rPr>
        <w:t xml:space="preserve"> of Commitment </w:t>
      </w:r>
    </w:p>
    <w:p w14:paraId="78D76EC5" w14:textId="77777777" w:rsidR="00B752FF" w:rsidRPr="004E51E2" w:rsidRDefault="00B752FF" w:rsidP="00B752FF">
      <w:bookmarkStart w:id="0" w:name="_Hlk523404158"/>
    </w:p>
    <w:p w14:paraId="7BC185BB" w14:textId="77777777" w:rsidR="00B752FF" w:rsidRPr="004E51E2" w:rsidRDefault="00B752FF" w:rsidP="00B752FF">
      <w:pPr>
        <w:ind w:left="1440" w:hanging="720"/>
      </w:pPr>
      <w:r w:rsidRPr="004E51E2">
        <w:t>a)</w:t>
      </w:r>
      <w:r>
        <w:tab/>
      </w:r>
      <w:r w:rsidRPr="004E51E2">
        <w:t>Anytime during the fiscal year, the Agency may issue a letter of commitment reserving funds for a project, provided funds are available, if the following conditions have been met:</w:t>
      </w:r>
    </w:p>
    <w:bookmarkEnd w:id="0"/>
    <w:p w14:paraId="4A34550A" w14:textId="77777777" w:rsidR="00B752FF" w:rsidRPr="004E51E2" w:rsidRDefault="00B752FF" w:rsidP="00B752FF"/>
    <w:p w14:paraId="54AF2F15" w14:textId="77777777" w:rsidR="00B752FF" w:rsidRPr="00E86ED3" w:rsidRDefault="00B752FF" w:rsidP="000908BB">
      <w:pPr>
        <w:ind w:left="2160" w:hanging="720"/>
      </w:pPr>
      <w:r w:rsidRPr="00E86ED3">
        <w:t>1)</w:t>
      </w:r>
      <w:r w:rsidRPr="00E86ED3">
        <w:tab/>
        <w:t>The project is on the Project Priority List;</w:t>
      </w:r>
    </w:p>
    <w:p w14:paraId="5FAE1949" w14:textId="77777777" w:rsidR="00B752FF" w:rsidRPr="00E86ED3" w:rsidRDefault="00B752FF" w:rsidP="00B752FF"/>
    <w:p w14:paraId="350CEB7F" w14:textId="77777777" w:rsidR="00B752FF" w:rsidRPr="00E86ED3" w:rsidRDefault="00B752FF" w:rsidP="000908BB">
      <w:pPr>
        <w:ind w:left="2160" w:hanging="720"/>
      </w:pPr>
      <w:r w:rsidRPr="00E86ED3">
        <w:t>2)</w:t>
      </w:r>
      <w:r w:rsidRPr="00E86ED3">
        <w:tab/>
        <w:t xml:space="preserve">The project is not on the Intended Funding List; </w:t>
      </w:r>
    </w:p>
    <w:p w14:paraId="4BB34924" w14:textId="77777777" w:rsidR="00B752FF" w:rsidRPr="00E86ED3" w:rsidRDefault="00B752FF" w:rsidP="000908BB"/>
    <w:p w14:paraId="3809DA65" w14:textId="77777777" w:rsidR="00B752FF" w:rsidRPr="00E86ED3" w:rsidRDefault="00B752FF" w:rsidP="000908BB">
      <w:pPr>
        <w:ind w:left="2160" w:hanging="720"/>
      </w:pPr>
      <w:bookmarkStart w:id="1" w:name="_Hlk523404179"/>
      <w:r w:rsidRPr="00E86ED3">
        <w:t>3)</w:t>
      </w:r>
      <w:r w:rsidRPr="00E86ED3">
        <w:tab/>
        <w:t>the Agency has approved the loan applicant's Project Plan pursuant to Sections 663.320 and 663.330; and</w:t>
      </w:r>
    </w:p>
    <w:bookmarkEnd w:id="1"/>
    <w:p w14:paraId="6D0C393E" w14:textId="77777777" w:rsidR="00B752FF" w:rsidRPr="00E86ED3" w:rsidRDefault="00B752FF" w:rsidP="000908BB"/>
    <w:p w14:paraId="08FCF697" w14:textId="77777777" w:rsidR="00B752FF" w:rsidRPr="00E86ED3" w:rsidRDefault="00B752FF" w:rsidP="000908BB">
      <w:pPr>
        <w:ind w:left="2160" w:hanging="720"/>
      </w:pPr>
      <w:r w:rsidRPr="00E86ED3">
        <w:t>4)</w:t>
      </w:r>
      <w:bookmarkStart w:id="2" w:name="_Hlk523404208"/>
      <w:r w:rsidRPr="00E86ED3">
        <w:tab/>
        <w:t>the Agency has approved the documents submitted pursuant to Section 663.350(a) through (d</w:t>
      </w:r>
      <w:bookmarkEnd w:id="2"/>
      <w:r w:rsidRPr="00E86ED3">
        <w:t>).</w:t>
      </w:r>
    </w:p>
    <w:p w14:paraId="6B8CA418" w14:textId="77777777" w:rsidR="00B752FF" w:rsidRPr="00E86ED3" w:rsidRDefault="00B752FF" w:rsidP="00B752FF"/>
    <w:p w14:paraId="0D801120" w14:textId="77777777" w:rsidR="00B752FF" w:rsidRPr="00E86ED3" w:rsidRDefault="00B752FF" w:rsidP="00B752FF">
      <w:pPr>
        <w:ind w:left="1440" w:hanging="720"/>
      </w:pPr>
      <w:r w:rsidRPr="00E86ED3">
        <w:t>b)</w:t>
      </w:r>
      <w:bookmarkStart w:id="3" w:name="_Hlk530062751"/>
      <w:r w:rsidRPr="00E86ED3">
        <w:tab/>
        <w:t>The Agency may include conditions in the letters of commitment that must be met to prevent the release of the funds.  The conditions may include, but are not limited to, a schedule for bidding the project and beginning construction.</w:t>
      </w:r>
      <w:bookmarkEnd w:id="3"/>
    </w:p>
    <w:p w14:paraId="051DBB64" w14:textId="77777777" w:rsidR="00B752FF" w:rsidRPr="00E86ED3" w:rsidRDefault="00B752FF" w:rsidP="00B752FF">
      <w:pPr>
        <w:ind w:left="720" w:hanging="720"/>
      </w:pPr>
    </w:p>
    <w:p w14:paraId="60AA98BC" w14:textId="77777777" w:rsidR="00B752FF" w:rsidRPr="00E86ED3" w:rsidRDefault="00B752FF" w:rsidP="00B752FF">
      <w:pPr>
        <w:ind w:left="1440" w:hanging="720"/>
      </w:pPr>
      <w:r w:rsidRPr="00E86ED3">
        <w:t>c)</w:t>
      </w:r>
      <w:r w:rsidRPr="00E86ED3">
        <w:tab/>
        <w:t>Any funds reserved by a letter of commitment will be released at the end of the fiscal year or when conditions within a letter of commitment are not satisfied.</w:t>
      </w:r>
    </w:p>
    <w:sectPr w:rsidR="00B752FF" w:rsidRPr="00E86E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6B08" w14:textId="77777777" w:rsidR="00BB3F64" w:rsidRDefault="00BB3F64">
      <w:r>
        <w:separator/>
      </w:r>
    </w:p>
  </w:endnote>
  <w:endnote w:type="continuationSeparator" w:id="0">
    <w:p w14:paraId="442E0F48" w14:textId="77777777" w:rsidR="00BB3F64" w:rsidRDefault="00B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8097" w14:textId="77777777" w:rsidR="00BB3F64" w:rsidRDefault="00BB3F64">
      <w:r>
        <w:separator/>
      </w:r>
    </w:p>
  </w:footnote>
  <w:footnote w:type="continuationSeparator" w:id="0">
    <w:p w14:paraId="1A92D845" w14:textId="77777777" w:rsidR="00BB3F64" w:rsidRDefault="00BB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8B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A3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2F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F64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A0A44"/>
  <w15:chartTrackingRefBased/>
  <w15:docId w15:val="{C0B89087-FB9C-4420-BD89-27C174D6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2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777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2023-08-01T15:29:00Z</dcterms:created>
  <dcterms:modified xsi:type="dcterms:W3CDTF">2024-02-09T14:55:00Z</dcterms:modified>
</cp:coreProperties>
</file>