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F5" w:rsidRDefault="006542F5" w:rsidP="0072062E">
      <w:bookmarkStart w:id="0" w:name="_GoBack"/>
      <w:bookmarkEnd w:id="0"/>
    </w:p>
    <w:p w:rsidR="0072062E" w:rsidRPr="006542F5" w:rsidRDefault="0072062E" w:rsidP="0072062E">
      <w:pPr>
        <w:rPr>
          <w:b/>
        </w:rPr>
      </w:pPr>
      <w:r w:rsidRPr="006542F5">
        <w:rPr>
          <w:b/>
        </w:rPr>
        <w:t>Section 664.740  Operation and Maintenance of the Project</w:t>
      </w:r>
    </w:p>
    <w:p w:rsidR="0072062E" w:rsidRPr="0072062E" w:rsidRDefault="0072062E" w:rsidP="0072062E"/>
    <w:p w:rsidR="0072062E" w:rsidRPr="0072062E" w:rsidRDefault="0072062E" w:rsidP="0072062E">
      <w:r w:rsidRPr="0072062E">
        <w:t>In order for the Agency to approve the final inspection for the project, the loan recipient must certify that it has a certified operator and that it has provided the following training and operation and maintenance documents:</w:t>
      </w:r>
    </w:p>
    <w:p w:rsidR="0072062E" w:rsidRPr="0072062E" w:rsidRDefault="0072062E" w:rsidP="0072062E"/>
    <w:p w:rsidR="0072062E" w:rsidRPr="0072062E" w:rsidRDefault="0072062E" w:rsidP="006542F5">
      <w:pPr>
        <w:ind w:left="1440" w:hanging="720"/>
      </w:pPr>
      <w:r w:rsidRPr="0072062E">
        <w:t>a)</w:t>
      </w:r>
      <w:r w:rsidRPr="0072062E">
        <w:tab/>
        <w:t>Training pertaining to the proper operation and maintenance of the equipment and process units included in the project.</w:t>
      </w:r>
    </w:p>
    <w:p w:rsidR="0072062E" w:rsidRPr="0072062E" w:rsidRDefault="0072062E" w:rsidP="0072062E"/>
    <w:p w:rsidR="0072062E" w:rsidRPr="0072062E" w:rsidRDefault="0072062E" w:rsidP="006542F5">
      <w:pPr>
        <w:ind w:left="1440" w:hanging="720"/>
      </w:pPr>
      <w:r w:rsidRPr="0072062E">
        <w:t>b)</w:t>
      </w:r>
      <w:r w:rsidRPr="0072062E">
        <w:tab/>
        <w:t>An operation and maintenance reference library that includes, but is not limited to, the following:</w:t>
      </w:r>
    </w:p>
    <w:p w:rsidR="0072062E" w:rsidRPr="0072062E" w:rsidRDefault="0072062E" w:rsidP="0072062E"/>
    <w:p w:rsidR="0072062E" w:rsidRPr="0072062E" w:rsidRDefault="0072062E" w:rsidP="006542F5">
      <w:pPr>
        <w:ind w:left="720" w:firstLine="720"/>
      </w:pPr>
      <w:r w:rsidRPr="0072062E">
        <w:t>1)</w:t>
      </w:r>
      <w:r w:rsidRPr="0072062E">
        <w:tab/>
        <w:t>Manufacturer</w:t>
      </w:r>
      <w:r w:rsidR="006542F5">
        <w:t>'</w:t>
      </w:r>
      <w:r w:rsidRPr="0072062E">
        <w:t>s literature, shop drawings and warranties;</w:t>
      </w:r>
    </w:p>
    <w:p w:rsidR="0072062E" w:rsidRPr="0072062E" w:rsidRDefault="0072062E" w:rsidP="0072062E"/>
    <w:p w:rsidR="0072062E" w:rsidRPr="0072062E" w:rsidRDefault="0072062E" w:rsidP="006542F5">
      <w:pPr>
        <w:ind w:left="2160" w:hanging="720"/>
      </w:pPr>
      <w:r w:rsidRPr="0072062E">
        <w:t>2)</w:t>
      </w:r>
      <w:r w:rsidRPr="0072062E">
        <w:tab/>
        <w:t>The plans of record with valve indices for the equipment and process units included in the project; and</w:t>
      </w:r>
    </w:p>
    <w:p w:rsidR="0072062E" w:rsidRPr="0072062E" w:rsidRDefault="0072062E" w:rsidP="0072062E"/>
    <w:p w:rsidR="0072062E" w:rsidRPr="0072062E" w:rsidRDefault="0072062E" w:rsidP="006542F5">
      <w:pPr>
        <w:ind w:left="2160" w:hanging="720"/>
      </w:pPr>
      <w:r w:rsidRPr="0072062E">
        <w:t>3)</w:t>
      </w:r>
      <w:r w:rsidRPr="0072062E">
        <w:tab/>
        <w:t>A maintenance schedule for the equipment and process units included in the project.</w:t>
      </w:r>
    </w:p>
    <w:p w:rsidR="0072062E" w:rsidRPr="0072062E" w:rsidRDefault="0072062E" w:rsidP="0072062E"/>
    <w:p w:rsidR="0072062E" w:rsidRPr="0072062E" w:rsidRDefault="0072062E" w:rsidP="006542F5">
      <w:pPr>
        <w:ind w:left="1440" w:hanging="720"/>
      </w:pPr>
      <w:r w:rsidRPr="0072062E">
        <w:t>c)</w:t>
      </w:r>
      <w:r w:rsidRPr="0072062E">
        <w:tab/>
        <w:t>Training pertaining to the general operation of public water supply facilities or distribution systems,</w:t>
      </w:r>
      <w:r w:rsidR="006542F5">
        <w:t xml:space="preserve"> consisting of an operator self-</w:t>
      </w:r>
      <w:r w:rsidRPr="0072062E">
        <w:t xml:space="preserve">study course such as, but not limited to, </w:t>
      </w:r>
      <w:r w:rsidR="006542F5">
        <w:t>"</w:t>
      </w:r>
      <w:r w:rsidRPr="0072062E">
        <w:t>Water Treatment Plant Operation</w:t>
      </w:r>
      <w:r w:rsidR="006542F5">
        <w:t>"</w:t>
      </w:r>
      <w:r w:rsidRPr="0072062E">
        <w:t xml:space="preserve">, Volumes I and II, or </w:t>
      </w:r>
      <w:r w:rsidR="006542F5">
        <w:t>"</w:t>
      </w:r>
      <w:r w:rsidRPr="0072062E">
        <w:t>Small Water System Operation and Maintenance</w:t>
      </w:r>
      <w:r w:rsidR="006542F5">
        <w:t>"</w:t>
      </w:r>
      <w:r w:rsidRPr="0072062E">
        <w:t xml:space="preserve">, or </w:t>
      </w:r>
      <w:r w:rsidR="006542F5">
        <w:t>"</w:t>
      </w:r>
      <w:r w:rsidRPr="0072062E">
        <w:t>Water Distribution System Operation and Maintenance</w:t>
      </w:r>
      <w:r w:rsidR="006542F5">
        <w:t>"</w:t>
      </w:r>
      <w:r w:rsidRPr="0072062E">
        <w:t>, California State University, Sacramento.</w:t>
      </w:r>
    </w:p>
    <w:sectPr w:rsidR="0072062E" w:rsidRPr="0072062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5B" w:rsidRDefault="00483B5B">
      <w:r>
        <w:separator/>
      </w:r>
    </w:p>
  </w:endnote>
  <w:endnote w:type="continuationSeparator" w:id="0">
    <w:p w:rsidR="00483B5B" w:rsidRDefault="0048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5B" w:rsidRDefault="00483B5B">
      <w:r>
        <w:separator/>
      </w:r>
    </w:p>
  </w:footnote>
  <w:footnote w:type="continuationSeparator" w:id="0">
    <w:p w:rsidR="00483B5B" w:rsidRDefault="0048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62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5B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0A64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2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29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62E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308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B0B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04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sid w:val="0072062E"/>
    <w:rPr>
      <w:sz w:val="24"/>
      <w:szCs w:val="24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locked/>
    <w:rsid w:val="0072062E"/>
    <w:rPr>
      <w:sz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72062E"/>
    <w:pPr>
      <w:widowControl w:val="0"/>
      <w:ind w:left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sid w:val="0072062E"/>
    <w:rPr>
      <w:sz w:val="24"/>
      <w:szCs w:val="24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locked/>
    <w:rsid w:val="0072062E"/>
    <w:rPr>
      <w:sz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72062E"/>
    <w:pPr>
      <w:widowControl w:val="0"/>
      <w:ind w:left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