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21" w:rsidRDefault="00A54821" w:rsidP="00A548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A54821" w:rsidRDefault="00A54821" w:rsidP="00A54821">
      <w:pPr>
        <w:widowControl w:val="0"/>
        <w:autoSpaceDE w:val="0"/>
        <w:autoSpaceDN w:val="0"/>
        <w:adjustRightInd w:val="0"/>
        <w:jc w:val="center"/>
      </w:pPr>
    </w:p>
    <w:p w:rsidR="00A54821" w:rsidRDefault="00A54821" w:rsidP="00A5482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670.101</w:t>
      </w:r>
      <w:r>
        <w:tab/>
        <w:t xml:space="preserve">Purpose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670.102</w:t>
      </w:r>
      <w:r>
        <w:tab/>
        <w:t xml:space="preserve">Definitions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670.103</w:t>
      </w:r>
      <w:r>
        <w:tab/>
        <w:t xml:space="preserve">Compliance with the Act, Board Rules, and Permit Conditions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670.104</w:t>
      </w:r>
      <w:r>
        <w:tab/>
        <w:t xml:space="preserve">Conflicts with Board Rules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670.105</w:t>
      </w:r>
      <w:r>
        <w:tab/>
        <w:t xml:space="preserve">Severability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670.106</w:t>
      </w:r>
      <w:r>
        <w:tab/>
        <w:t xml:space="preserve">Agency Mailing Address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670.107</w:t>
      </w:r>
      <w:r>
        <w:tab/>
        <w:t xml:space="preserve">Incorporations by Reference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MINIMAL HAZARD CERTIFICATION SYSTEM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670.201</w:t>
      </w:r>
      <w:r>
        <w:tab/>
        <w:t xml:space="preserve">Applicability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670.203</w:t>
      </w:r>
      <w:r>
        <w:tab/>
        <w:t xml:space="preserve">Minimal Hazard Certification Requirements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670.205</w:t>
      </w:r>
      <w:r>
        <w:tab/>
        <w:t xml:space="preserve">Agency Review and Confirmation of Certification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670.207</w:t>
      </w:r>
      <w:r>
        <w:tab/>
        <w:t xml:space="preserve">Certification Conditions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670.209</w:t>
      </w:r>
      <w:r>
        <w:tab/>
        <w:t xml:space="preserve">Finding of Certification Adequacy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670.211</w:t>
      </w:r>
      <w:r>
        <w:tab/>
        <w:t xml:space="preserve">Failure to Act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670.213</w:t>
      </w:r>
      <w:r>
        <w:tab/>
        <w:t xml:space="preserve">Decertification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670.215</w:t>
      </w:r>
      <w:r>
        <w:tab/>
        <w:t xml:space="preserve">Certification Listing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670.217</w:t>
      </w:r>
      <w:r>
        <w:tab/>
        <w:t xml:space="preserve">County or Municipality Agreements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USE AND MANAGEMENT OF CONTAINERS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670.301</w:t>
      </w:r>
      <w:r>
        <w:tab/>
        <w:t xml:space="preserve">Containers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USE AND MANAGEMENT OF ABOVE GROUND TANKS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670.401</w:t>
      </w:r>
      <w:r>
        <w:tab/>
        <w:t xml:space="preserve">Above Ground Tanks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USE AND MANAGEMENT OF WASTE PILES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54821" w:rsidRDefault="00A54821" w:rsidP="00A54821">
      <w:pPr>
        <w:widowControl w:val="0"/>
        <w:autoSpaceDE w:val="0"/>
        <w:autoSpaceDN w:val="0"/>
        <w:adjustRightInd w:val="0"/>
        <w:ind w:left="1440" w:hanging="1440"/>
      </w:pPr>
      <w:r>
        <w:t>670.501</w:t>
      </w:r>
      <w:r>
        <w:tab/>
        <w:t xml:space="preserve">Waste Piles </w:t>
      </w:r>
    </w:p>
    <w:sectPr w:rsidR="00A54821" w:rsidSect="00A548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821"/>
    <w:rsid w:val="000F00E9"/>
    <w:rsid w:val="003D4CC7"/>
    <w:rsid w:val="004D31AB"/>
    <w:rsid w:val="00A5482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