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0D" w:rsidRDefault="00B2240D" w:rsidP="00B224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40D" w:rsidRDefault="00B2240D" w:rsidP="00B224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671.304  Agency Review and Confirmation</w:t>
      </w:r>
      <w:r>
        <w:t xml:space="preserve"> </w:t>
      </w:r>
    </w:p>
    <w:p w:rsidR="00B2240D" w:rsidRDefault="00B2240D" w:rsidP="00B2240D">
      <w:pPr>
        <w:widowControl w:val="0"/>
        <w:autoSpaceDE w:val="0"/>
        <w:autoSpaceDN w:val="0"/>
        <w:adjustRightInd w:val="0"/>
      </w:pPr>
    </w:p>
    <w:p w:rsidR="00B2240D" w:rsidRDefault="00B2240D" w:rsidP="00B224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Agency shall, within 90 days of</w:t>
      </w:r>
      <w:r>
        <w:t xml:space="preserve"> </w:t>
      </w:r>
      <w:r w:rsidR="001C2528">
        <w:t>a</w:t>
      </w:r>
      <w:r>
        <w:t xml:space="preserve">ny written request under Section 14.3(b) of the Act, </w:t>
      </w:r>
      <w:r>
        <w:rPr>
          <w:i/>
          <w:iCs/>
        </w:rPr>
        <w:t>Notify the county or municipality whether the determination is technically adequate for describing the outer boundary of drawdown of the affected groundwater by the well under normal operational conditions.</w:t>
      </w:r>
      <w:r>
        <w:t xml:space="preserve">  (Section 14.3(b) of the Act)  The Agency will determine if the county or municipality has made a technically adequate determination by using the requirements of this Part. </w:t>
      </w:r>
    </w:p>
    <w:p w:rsidR="00C01A3E" w:rsidRDefault="00C01A3E" w:rsidP="00B2240D">
      <w:pPr>
        <w:widowControl w:val="0"/>
        <w:autoSpaceDE w:val="0"/>
        <w:autoSpaceDN w:val="0"/>
        <w:adjustRightInd w:val="0"/>
        <w:ind w:left="1440" w:hanging="720"/>
      </w:pPr>
    </w:p>
    <w:p w:rsidR="00B2240D" w:rsidRDefault="00B2240D" w:rsidP="00B224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Any action by the Agency</w:t>
      </w:r>
      <w:r>
        <w:t xml:space="preserve"> under this Section </w:t>
      </w:r>
      <w:r>
        <w:rPr>
          <w:i/>
          <w:iCs/>
        </w:rPr>
        <w:t>shall be in writing and shall constitute a final determination of the Agency.</w:t>
      </w:r>
      <w:r>
        <w:t xml:space="preserve">  (Section 14.3(b) of the Act) </w:t>
      </w:r>
    </w:p>
    <w:sectPr w:rsidR="00B2240D" w:rsidSect="00B22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40D"/>
    <w:rsid w:val="001101E1"/>
    <w:rsid w:val="001C2528"/>
    <w:rsid w:val="003159CE"/>
    <w:rsid w:val="005C3366"/>
    <w:rsid w:val="00B2240D"/>
    <w:rsid w:val="00C01A3E"/>
    <w:rsid w:val="00EA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671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671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