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92" w:rsidRDefault="00D20292" w:rsidP="00D202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0292" w:rsidRDefault="00D20292" w:rsidP="00D202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680.501   Reexamination</w:t>
      </w:r>
      <w:r>
        <w:t xml:space="preserve"> </w:t>
      </w:r>
    </w:p>
    <w:p w:rsidR="00D20292" w:rsidRDefault="00D20292" w:rsidP="00D20292">
      <w:pPr>
        <w:widowControl w:val="0"/>
        <w:autoSpaceDE w:val="0"/>
        <w:autoSpaceDN w:val="0"/>
        <w:adjustRightInd w:val="0"/>
      </w:pPr>
    </w:p>
    <w:p w:rsidR="00D20292" w:rsidRDefault="00D20292" w:rsidP="00D20292">
      <w:pPr>
        <w:widowControl w:val="0"/>
        <w:autoSpaceDE w:val="0"/>
        <w:autoSpaceDN w:val="0"/>
        <w:adjustRightInd w:val="0"/>
      </w:pPr>
      <w:r>
        <w:t xml:space="preserve">An individual who fails a written examination may take any subsequent examination for which the individual is eligible upon payment of the appropriate fee. </w:t>
      </w:r>
    </w:p>
    <w:p w:rsidR="00D20292" w:rsidRDefault="00D20292" w:rsidP="00D20292">
      <w:pPr>
        <w:widowControl w:val="0"/>
        <w:autoSpaceDE w:val="0"/>
        <w:autoSpaceDN w:val="0"/>
        <w:adjustRightInd w:val="0"/>
      </w:pPr>
    </w:p>
    <w:p w:rsidR="00D20292" w:rsidRDefault="00D20292" w:rsidP="00D2029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7263, effective April 24, 2000) </w:t>
      </w:r>
    </w:p>
    <w:sectPr w:rsidR="00D20292" w:rsidSect="00D202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0292"/>
    <w:rsid w:val="000943FB"/>
    <w:rsid w:val="00304152"/>
    <w:rsid w:val="00475603"/>
    <w:rsid w:val="005C3366"/>
    <w:rsid w:val="00D2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state of illinois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