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77" w:rsidRDefault="00D27477" w:rsidP="001F5AE2">
      <w:pPr>
        <w:widowControl w:val="0"/>
        <w:autoSpaceDE w:val="0"/>
        <w:autoSpaceDN w:val="0"/>
        <w:adjustRightInd w:val="0"/>
      </w:pPr>
      <w:bookmarkStart w:id="0" w:name="_GoBack"/>
      <w:bookmarkEnd w:id="0"/>
    </w:p>
    <w:p w:rsidR="00D27477" w:rsidRDefault="00D27477" w:rsidP="001F5AE2">
      <w:pPr>
        <w:widowControl w:val="0"/>
        <w:autoSpaceDE w:val="0"/>
        <w:autoSpaceDN w:val="0"/>
        <w:adjustRightInd w:val="0"/>
      </w:pPr>
      <w:r>
        <w:rPr>
          <w:b/>
          <w:bCs/>
        </w:rPr>
        <w:t>Section 703.271  Causes for Modification</w:t>
      </w:r>
      <w:r>
        <w:t xml:space="preserve"> </w:t>
      </w:r>
    </w:p>
    <w:p w:rsidR="00D27477" w:rsidRDefault="00D27477" w:rsidP="001F5AE2">
      <w:pPr>
        <w:widowControl w:val="0"/>
        <w:autoSpaceDE w:val="0"/>
        <w:autoSpaceDN w:val="0"/>
        <w:adjustRightInd w:val="0"/>
      </w:pPr>
    </w:p>
    <w:p w:rsidR="00D27477" w:rsidRDefault="00D27477" w:rsidP="00D27477">
      <w:pPr>
        <w:widowControl w:val="0"/>
        <w:autoSpaceDE w:val="0"/>
        <w:autoSpaceDN w:val="0"/>
        <w:adjustRightInd w:val="0"/>
      </w:pPr>
      <w:r>
        <w:t xml:space="preserve">The following are cause for modification, but not reissuance, of permits; the following are cause for reissuance as well as modification when the </w:t>
      </w:r>
      <w:proofErr w:type="spellStart"/>
      <w:r>
        <w:t>permittee</w:t>
      </w:r>
      <w:proofErr w:type="spellEnd"/>
      <w:r>
        <w:t xml:space="preserve"> requests or agrees: </w:t>
      </w:r>
    </w:p>
    <w:p w:rsidR="00AF4371" w:rsidRDefault="00AF4371" w:rsidP="00D27477">
      <w:pPr>
        <w:widowControl w:val="0"/>
        <w:autoSpaceDE w:val="0"/>
        <w:autoSpaceDN w:val="0"/>
        <w:adjustRightInd w:val="0"/>
      </w:pPr>
    </w:p>
    <w:p w:rsidR="00D27477" w:rsidRDefault="00D27477" w:rsidP="00D27477">
      <w:pPr>
        <w:widowControl w:val="0"/>
        <w:autoSpaceDE w:val="0"/>
        <w:autoSpaceDN w:val="0"/>
        <w:adjustRightInd w:val="0"/>
        <w:ind w:left="1440" w:hanging="720"/>
      </w:pPr>
      <w:r>
        <w:t>a)</w:t>
      </w:r>
      <w:r>
        <w:tab/>
        <w:t xml:space="preserve">Alterations. There are material and substantial alterations or additions to the permitted facility or activity </w:t>
      </w:r>
      <w:r w:rsidR="00362393">
        <w:t>that</w:t>
      </w:r>
      <w:r>
        <w:t xml:space="preserve"> occurred after permit issuance which justify the application of permit conditions that are different o</w:t>
      </w:r>
      <w:r w:rsidR="00627D7B">
        <w:t>r</w:t>
      </w:r>
      <w:r>
        <w:t xml:space="preserve"> absent in the existing permit. </w:t>
      </w:r>
    </w:p>
    <w:p w:rsidR="00AF4371" w:rsidRDefault="00AF4371" w:rsidP="00D27477">
      <w:pPr>
        <w:widowControl w:val="0"/>
        <w:autoSpaceDE w:val="0"/>
        <w:autoSpaceDN w:val="0"/>
        <w:adjustRightInd w:val="0"/>
        <w:ind w:left="1440" w:hanging="720"/>
      </w:pPr>
    </w:p>
    <w:p w:rsidR="00D27477" w:rsidRDefault="00D27477" w:rsidP="00D27477">
      <w:pPr>
        <w:widowControl w:val="0"/>
        <w:autoSpaceDE w:val="0"/>
        <w:autoSpaceDN w:val="0"/>
        <w:adjustRightInd w:val="0"/>
        <w:ind w:left="1440" w:hanging="720"/>
      </w:pPr>
      <w:r>
        <w:t>b)</w:t>
      </w:r>
      <w:r>
        <w:tab/>
        <w:t>Information. The Agency has received information. Permits will be modified during their terms for this cause only if the information was not available at the time of permit issuance (other than revised regulations, guidance</w:t>
      </w:r>
      <w:r w:rsidR="00DD2180">
        <w:t>,</w:t>
      </w:r>
      <w:r>
        <w:t xml:space="preserve"> or test methods) and would have justified the application of different permit conditions at the time of issuance. </w:t>
      </w:r>
    </w:p>
    <w:p w:rsidR="00AF4371" w:rsidRDefault="00AF4371" w:rsidP="00D27477">
      <w:pPr>
        <w:widowControl w:val="0"/>
        <w:autoSpaceDE w:val="0"/>
        <w:autoSpaceDN w:val="0"/>
        <w:adjustRightInd w:val="0"/>
        <w:ind w:left="1440" w:hanging="720"/>
      </w:pPr>
    </w:p>
    <w:p w:rsidR="00D27477" w:rsidRDefault="00D27477" w:rsidP="00D27477">
      <w:pPr>
        <w:widowControl w:val="0"/>
        <w:autoSpaceDE w:val="0"/>
        <w:autoSpaceDN w:val="0"/>
        <w:adjustRightInd w:val="0"/>
        <w:ind w:left="1440" w:hanging="720"/>
      </w:pPr>
      <w:r>
        <w:t>c)</w:t>
      </w:r>
      <w:r>
        <w:tab/>
        <w:t>New statutory requirements or regulations. The standards or regulations on which the permit was based have been changed by statute, through promulgation of new or amended standards or regulations</w:t>
      </w:r>
      <w:r w:rsidR="00DD2180">
        <w:t>,</w:t>
      </w:r>
      <w:r>
        <w:t xml:space="preserve"> or by judicial decision after the permit was issued. </w:t>
      </w:r>
    </w:p>
    <w:p w:rsidR="00AF4371" w:rsidRDefault="00AF4371" w:rsidP="00D27477">
      <w:pPr>
        <w:widowControl w:val="0"/>
        <w:autoSpaceDE w:val="0"/>
        <w:autoSpaceDN w:val="0"/>
        <w:adjustRightInd w:val="0"/>
        <w:ind w:left="1440" w:hanging="720"/>
      </w:pPr>
    </w:p>
    <w:p w:rsidR="00D27477" w:rsidRDefault="00D27477" w:rsidP="00D27477">
      <w:pPr>
        <w:widowControl w:val="0"/>
        <w:autoSpaceDE w:val="0"/>
        <w:autoSpaceDN w:val="0"/>
        <w:adjustRightInd w:val="0"/>
        <w:ind w:left="1440" w:hanging="720"/>
      </w:pPr>
      <w:r>
        <w:t>d)</w:t>
      </w:r>
      <w:r>
        <w:tab/>
        <w:t>Compliance schedules. The Agency determines good cause exists for modification of a compliance schedule, such as an act of God, strike, flood</w:t>
      </w:r>
      <w:r w:rsidR="00362393">
        <w:t>,</w:t>
      </w:r>
      <w:r>
        <w:t xml:space="preserve"> materials shortage</w:t>
      </w:r>
      <w:r w:rsidR="00362393">
        <w:t>,</w:t>
      </w:r>
      <w:r>
        <w:t xml:space="preserve"> or other events over which the </w:t>
      </w:r>
      <w:proofErr w:type="spellStart"/>
      <w:r>
        <w:t>permittee</w:t>
      </w:r>
      <w:proofErr w:type="spellEnd"/>
      <w:r>
        <w:t xml:space="preserve"> has little or no control and for which there is no reasonably available remedy. </w:t>
      </w:r>
    </w:p>
    <w:p w:rsidR="00AF4371" w:rsidRDefault="00AF4371" w:rsidP="00D27477">
      <w:pPr>
        <w:widowControl w:val="0"/>
        <w:autoSpaceDE w:val="0"/>
        <w:autoSpaceDN w:val="0"/>
        <w:adjustRightInd w:val="0"/>
        <w:ind w:left="1440" w:hanging="720"/>
      </w:pPr>
    </w:p>
    <w:p w:rsidR="00D27477" w:rsidRDefault="00D27477" w:rsidP="00D27477">
      <w:pPr>
        <w:widowControl w:val="0"/>
        <w:autoSpaceDE w:val="0"/>
        <w:autoSpaceDN w:val="0"/>
        <w:adjustRightInd w:val="0"/>
        <w:ind w:left="1440" w:hanging="720"/>
      </w:pPr>
      <w:r>
        <w:t>e)</w:t>
      </w:r>
      <w:r>
        <w:tab/>
        <w:t xml:space="preserve">The Agency </w:t>
      </w:r>
      <w:r w:rsidR="00362393">
        <w:t>must</w:t>
      </w:r>
      <w:r>
        <w:t xml:space="preserve"> also modify a permit</w:t>
      </w:r>
      <w:r w:rsidR="00362393">
        <w:t xml:space="preserve"> as follows</w:t>
      </w:r>
      <w:r>
        <w:t xml:space="preserve">: </w:t>
      </w:r>
    </w:p>
    <w:p w:rsidR="00AF4371" w:rsidRDefault="00AF4371" w:rsidP="00D27477">
      <w:pPr>
        <w:widowControl w:val="0"/>
        <w:autoSpaceDE w:val="0"/>
        <w:autoSpaceDN w:val="0"/>
        <w:adjustRightInd w:val="0"/>
        <w:ind w:left="2160" w:hanging="720"/>
      </w:pPr>
    </w:p>
    <w:p w:rsidR="00D27477" w:rsidRDefault="00D27477" w:rsidP="00D27477">
      <w:pPr>
        <w:widowControl w:val="0"/>
        <w:autoSpaceDE w:val="0"/>
        <w:autoSpaceDN w:val="0"/>
        <w:adjustRightInd w:val="0"/>
        <w:ind w:left="2160" w:hanging="720"/>
      </w:pPr>
      <w:r>
        <w:t>1)</w:t>
      </w:r>
      <w:r>
        <w:tab/>
        <w:t xml:space="preserve">When modification of a closure plan is required under 35 Ill. Adm. Code 724.212(b) or 724.218(b). </w:t>
      </w:r>
    </w:p>
    <w:p w:rsidR="00AF4371" w:rsidRDefault="00AF4371" w:rsidP="00D27477">
      <w:pPr>
        <w:widowControl w:val="0"/>
        <w:autoSpaceDE w:val="0"/>
        <w:autoSpaceDN w:val="0"/>
        <w:adjustRightInd w:val="0"/>
        <w:ind w:left="2160" w:hanging="720"/>
      </w:pPr>
    </w:p>
    <w:p w:rsidR="00D27477" w:rsidRDefault="00D27477" w:rsidP="00D27477">
      <w:pPr>
        <w:widowControl w:val="0"/>
        <w:autoSpaceDE w:val="0"/>
        <w:autoSpaceDN w:val="0"/>
        <w:adjustRightInd w:val="0"/>
        <w:ind w:left="2160" w:hanging="720"/>
      </w:pPr>
      <w:r>
        <w:t>2)</w:t>
      </w:r>
      <w:r>
        <w:tab/>
        <w:t xml:space="preserve">After the Agency receives the notification of expected closure under 35 Ill. Adm. Code 724.213, when the Agency determines that extension of the 90 or 180 day periods under 35 Ill. Adm. Code 724.213, modification of the 30-year post-closure period under 35 Ill. Adm. Code 724.217(a), continuation of security requirements under 35 Ill. Adm. Code 724.217(b), or permission to disturb the integrity of the containment system under 35 Ill. Adm. Code 724.217(c) are unwarranted. </w:t>
      </w:r>
    </w:p>
    <w:p w:rsidR="00AF4371" w:rsidRDefault="00AF4371" w:rsidP="00D27477">
      <w:pPr>
        <w:widowControl w:val="0"/>
        <w:autoSpaceDE w:val="0"/>
        <w:autoSpaceDN w:val="0"/>
        <w:adjustRightInd w:val="0"/>
        <w:ind w:left="2160" w:hanging="720"/>
      </w:pPr>
    </w:p>
    <w:p w:rsidR="00D27477" w:rsidRDefault="00D27477" w:rsidP="00D27477">
      <w:pPr>
        <w:widowControl w:val="0"/>
        <w:autoSpaceDE w:val="0"/>
        <w:autoSpaceDN w:val="0"/>
        <w:adjustRightInd w:val="0"/>
        <w:ind w:left="2160" w:hanging="720"/>
      </w:pPr>
      <w:r>
        <w:t>3)</w:t>
      </w:r>
      <w:r>
        <w:tab/>
        <w:t xml:space="preserve">When the </w:t>
      </w:r>
      <w:proofErr w:type="spellStart"/>
      <w:r>
        <w:t>permittee</w:t>
      </w:r>
      <w:proofErr w:type="spellEnd"/>
      <w:r>
        <w:t xml:space="preserve"> has filed a request under 35 Ill. Adm. Code 724.247(c) for a modification to the level of financial responsibility or when the Agency demonstrates under 35 Ill. Adm. Code 724.247(d) that an upward adjustment of the level of financial responsibility is required. </w:t>
      </w:r>
    </w:p>
    <w:p w:rsidR="00AF4371" w:rsidRDefault="00AF4371" w:rsidP="00D27477">
      <w:pPr>
        <w:widowControl w:val="0"/>
        <w:autoSpaceDE w:val="0"/>
        <w:autoSpaceDN w:val="0"/>
        <w:adjustRightInd w:val="0"/>
        <w:ind w:left="2160" w:hanging="720"/>
      </w:pPr>
    </w:p>
    <w:p w:rsidR="00D27477" w:rsidRDefault="00D27477" w:rsidP="00D27477">
      <w:pPr>
        <w:widowControl w:val="0"/>
        <w:autoSpaceDE w:val="0"/>
        <w:autoSpaceDN w:val="0"/>
        <w:adjustRightInd w:val="0"/>
        <w:ind w:left="2160" w:hanging="720"/>
      </w:pPr>
      <w:r>
        <w:t>4)</w:t>
      </w:r>
      <w:r>
        <w:tab/>
        <w:t xml:space="preserve">When the corrective action program specified in the permit under 35 Ill. Adm. Code 724.200 has not brought the regulated unit into compliance with the groundwater protection standard within a reasonable period of time. </w:t>
      </w:r>
    </w:p>
    <w:p w:rsidR="00AF4371" w:rsidRDefault="00AF4371" w:rsidP="00D27477">
      <w:pPr>
        <w:widowControl w:val="0"/>
        <w:autoSpaceDE w:val="0"/>
        <w:autoSpaceDN w:val="0"/>
        <w:adjustRightInd w:val="0"/>
        <w:ind w:left="2160" w:hanging="720"/>
      </w:pPr>
    </w:p>
    <w:p w:rsidR="00D27477" w:rsidRDefault="00D27477" w:rsidP="00D27477">
      <w:pPr>
        <w:widowControl w:val="0"/>
        <w:autoSpaceDE w:val="0"/>
        <w:autoSpaceDN w:val="0"/>
        <w:adjustRightInd w:val="0"/>
        <w:ind w:left="2160" w:hanging="720"/>
      </w:pPr>
      <w:r>
        <w:t>5)</w:t>
      </w:r>
      <w:r>
        <w:tab/>
        <w:t>To include a detection monitoring program meeting the requirements of 35 Ill. Adm. Code 724.198, when the owner or operator has been conducting a compliance monitoring program under 35 Ill. Adm. Code 724.199 or a corrective action program under 35 Ill. Adm. Code 724.200</w:t>
      </w:r>
      <w:r w:rsidR="00362393">
        <w:t>,</w:t>
      </w:r>
      <w:r>
        <w:t xml:space="preserve"> and the compliance period ends before the end of the post-closure care period for the unit. </w:t>
      </w:r>
    </w:p>
    <w:p w:rsidR="00AF4371" w:rsidRDefault="00AF4371" w:rsidP="00D27477">
      <w:pPr>
        <w:widowControl w:val="0"/>
        <w:autoSpaceDE w:val="0"/>
        <w:autoSpaceDN w:val="0"/>
        <w:adjustRightInd w:val="0"/>
        <w:ind w:left="2160" w:hanging="720"/>
      </w:pPr>
    </w:p>
    <w:p w:rsidR="00D27477" w:rsidRDefault="00D27477" w:rsidP="00D27477">
      <w:pPr>
        <w:widowControl w:val="0"/>
        <w:autoSpaceDE w:val="0"/>
        <w:autoSpaceDN w:val="0"/>
        <w:adjustRightInd w:val="0"/>
        <w:ind w:left="2160" w:hanging="720"/>
      </w:pPr>
      <w:r>
        <w:t>6)</w:t>
      </w:r>
      <w:r>
        <w:tab/>
        <w:t xml:space="preserve">When a permit requires a compliance monitoring program under 35 Ill. Adm. Code 724.199, but monitoring data collected prior to permit issuance indicate that the facility is exceeding the groundwater protection standard. </w:t>
      </w:r>
    </w:p>
    <w:p w:rsidR="00AF4371" w:rsidRDefault="00AF4371" w:rsidP="00D27477">
      <w:pPr>
        <w:widowControl w:val="0"/>
        <w:autoSpaceDE w:val="0"/>
        <w:autoSpaceDN w:val="0"/>
        <w:adjustRightInd w:val="0"/>
        <w:ind w:left="2160" w:hanging="720"/>
      </w:pPr>
    </w:p>
    <w:p w:rsidR="00D27477" w:rsidRDefault="00D27477" w:rsidP="00D27477">
      <w:pPr>
        <w:widowControl w:val="0"/>
        <w:autoSpaceDE w:val="0"/>
        <w:autoSpaceDN w:val="0"/>
        <w:adjustRightInd w:val="0"/>
        <w:ind w:left="2160" w:hanging="720"/>
      </w:pPr>
      <w:r>
        <w:t>7)</w:t>
      </w:r>
      <w:r>
        <w:tab/>
        <w:t xml:space="preserve">To include conditions applicable to units at a facility that were not previously included in the facility's permit. </w:t>
      </w:r>
    </w:p>
    <w:p w:rsidR="00AF4371" w:rsidRDefault="00AF4371" w:rsidP="00D27477">
      <w:pPr>
        <w:widowControl w:val="0"/>
        <w:autoSpaceDE w:val="0"/>
        <w:autoSpaceDN w:val="0"/>
        <w:adjustRightInd w:val="0"/>
        <w:ind w:left="2160" w:hanging="720"/>
      </w:pPr>
    </w:p>
    <w:p w:rsidR="00D27477" w:rsidRDefault="00D27477" w:rsidP="00D27477">
      <w:pPr>
        <w:widowControl w:val="0"/>
        <w:autoSpaceDE w:val="0"/>
        <w:autoSpaceDN w:val="0"/>
        <w:adjustRightInd w:val="0"/>
        <w:ind w:left="2160" w:hanging="720"/>
      </w:pPr>
      <w:r>
        <w:t>8)</w:t>
      </w:r>
      <w:r>
        <w:tab/>
        <w:t xml:space="preserve">When a land treatment unit is not achieving complete treatment of hazardous constituents under its current permit conditions. </w:t>
      </w:r>
    </w:p>
    <w:p w:rsidR="00AF4371" w:rsidRDefault="00AF4371" w:rsidP="00D27477">
      <w:pPr>
        <w:widowControl w:val="0"/>
        <w:autoSpaceDE w:val="0"/>
        <w:autoSpaceDN w:val="0"/>
        <w:adjustRightInd w:val="0"/>
        <w:ind w:left="1440" w:hanging="720"/>
      </w:pPr>
    </w:p>
    <w:p w:rsidR="00D27477" w:rsidRDefault="00D27477" w:rsidP="00D27477">
      <w:pPr>
        <w:widowControl w:val="0"/>
        <w:autoSpaceDE w:val="0"/>
        <w:autoSpaceDN w:val="0"/>
        <w:adjustRightInd w:val="0"/>
        <w:ind w:left="1440" w:hanging="720"/>
      </w:pPr>
      <w:r>
        <w:t>f)</w:t>
      </w:r>
      <w:r>
        <w:tab/>
        <w:t xml:space="preserve">Notwithstanding any other provision of this Section, when a permit for a land disposal facility is reviewed under 35 Ill. Adm. Code 702.161(d), the Agency </w:t>
      </w:r>
      <w:r w:rsidR="00362393">
        <w:t>must</w:t>
      </w:r>
      <w:r>
        <w:t xml:space="preserve"> modify the permit as necessary to assure that the facility continues to comply with the currently applicable requirements in this Part and 35 Ill. Adm. Code 702</w:t>
      </w:r>
      <w:r w:rsidR="003F746B">
        <w:t>, 703</w:t>
      </w:r>
      <w:r w:rsidR="002F5775">
        <w:t>,</w:t>
      </w:r>
      <w:r>
        <w:t xml:space="preserve"> and 720 through </w:t>
      </w:r>
      <w:r w:rsidR="003F746B">
        <w:t>727</w:t>
      </w:r>
      <w:r>
        <w:t xml:space="preserve">. </w:t>
      </w:r>
    </w:p>
    <w:p w:rsidR="00AF4371" w:rsidRDefault="00AF4371" w:rsidP="00D27477">
      <w:pPr>
        <w:widowControl w:val="0"/>
        <w:autoSpaceDE w:val="0"/>
        <w:autoSpaceDN w:val="0"/>
        <w:adjustRightInd w:val="0"/>
      </w:pPr>
    </w:p>
    <w:p w:rsidR="00D27477" w:rsidRDefault="00D27477" w:rsidP="00D27477">
      <w:pPr>
        <w:widowControl w:val="0"/>
        <w:autoSpaceDE w:val="0"/>
        <w:autoSpaceDN w:val="0"/>
        <w:adjustRightInd w:val="0"/>
      </w:pPr>
      <w:r>
        <w:t>BOARD NOTE:  Derived from 40 CFR 270.41(a)</w:t>
      </w:r>
      <w:r w:rsidR="00362393">
        <w:t xml:space="preserve"> </w:t>
      </w:r>
      <w:r w:rsidR="003F746B">
        <w:t>(2005)</w:t>
      </w:r>
      <w:r>
        <w:t xml:space="preserve">. </w:t>
      </w:r>
    </w:p>
    <w:p w:rsidR="00362393" w:rsidRDefault="00362393">
      <w:pPr>
        <w:pStyle w:val="JCARSourceNote"/>
        <w:ind w:firstLine="720"/>
      </w:pPr>
    </w:p>
    <w:p w:rsidR="003F746B" w:rsidRPr="00D55B37" w:rsidRDefault="003F746B">
      <w:pPr>
        <w:pStyle w:val="JCARSourceNote"/>
        <w:ind w:left="720"/>
      </w:pPr>
      <w:r w:rsidRPr="00D55B37">
        <w:t xml:space="preserve">(Source:  </w:t>
      </w:r>
      <w:r>
        <w:t>Amended</w:t>
      </w:r>
      <w:r w:rsidRPr="00D55B37">
        <w:t xml:space="preserve"> at </w:t>
      </w:r>
      <w:r>
        <w:t>3</w:t>
      </w:r>
      <w:r w:rsidR="00884C12">
        <w:t>1</w:t>
      </w:r>
      <w:r>
        <w:t xml:space="preserve"> I</w:t>
      </w:r>
      <w:r w:rsidRPr="00D55B37">
        <w:t xml:space="preserve">ll. Reg. </w:t>
      </w:r>
      <w:r w:rsidR="00F74B75">
        <w:t>487</w:t>
      </w:r>
      <w:r w:rsidRPr="00D55B37">
        <w:t xml:space="preserve">, effective </w:t>
      </w:r>
      <w:r w:rsidR="00502D75">
        <w:t>December 20, 2006</w:t>
      </w:r>
      <w:r w:rsidRPr="00D55B37">
        <w:t>)</w:t>
      </w:r>
    </w:p>
    <w:sectPr w:rsidR="003F746B" w:rsidRPr="00D55B37" w:rsidSect="001F5AE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AE2"/>
    <w:rsid w:val="001F5AE2"/>
    <w:rsid w:val="00215D81"/>
    <w:rsid w:val="002F5775"/>
    <w:rsid w:val="00362393"/>
    <w:rsid w:val="003F746B"/>
    <w:rsid w:val="00502D75"/>
    <w:rsid w:val="005C515C"/>
    <w:rsid w:val="00627D7B"/>
    <w:rsid w:val="00655CF7"/>
    <w:rsid w:val="006C4919"/>
    <w:rsid w:val="0070123B"/>
    <w:rsid w:val="00731D63"/>
    <w:rsid w:val="008559F6"/>
    <w:rsid w:val="00884C12"/>
    <w:rsid w:val="00A168FD"/>
    <w:rsid w:val="00AF4371"/>
    <w:rsid w:val="00BC6A0F"/>
    <w:rsid w:val="00D27477"/>
    <w:rsid w:val="00DD2180"/>
    <w:rsid w:val="00F7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2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2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2012-06-21T21:29:00Z</dcterms:created>
  <dcterms:modified xsi:type="dcterms:W3CDTF">2012-06-21T21:29:00Z</dcterms:modified>
</cp:coreProperties>
</file>