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A1ACC" w14:textId="77777777" w:rsidR="00677809" w:rsidRDefault="00677809" w:rsidP="00677809">
      <w:pPr>
        <w:widowControl w:val="0"/>
        <w:autoSpaceDE w:val="0"/>
        <w:autoSpaceDN w:val="0"/>
        <w:adjustRightInd w:val="0"/>
      </w:pPr>
    </w:p>
    <w:p w14:paraId="5DA2FFBD" w14:textId="77777777" w:rsidR="00677809" w:rsidRDefault="00677809" w:rsidP="0067780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720.103  Use of Number and Gender</w:t>
      </w:r>
      <w:r>
        <w:t xml:space="preserve"> </w:t>
      </w:r>
    </w:p>
    <w:p w14:paraId="5139EAC6" w14:textId="77777777" w:rsidR="00677809" w:rsidRDefault="00677809" w:rsidP="00677809">
      <w:pPr>
        <w:widowControl w:val="0"/>
        <w:autoSpaceDE w:val="0"/>
        <w:autoSpaceDN w:val="0"/>
        <w:adjustRightInd w:val="0"/>
      </w:pPr>
    </w:p>
    <w:p w14:paraId="35F08419" w14:textId="2B0F46F3" w:rsidR="00677809" w:rsidRDefault="00677809" w:rsidP="00677809">
      <w:pPr>
        <w:widowControl w:val="0"/>
        <w:autoSpaceDE w:val="0"/>
        <w:autoSpaceDN w:val="0"/>
        <w:adjustRightInd w:val="0"/>
      </w:pPr>
      <w:r>
        <w:t>As used in 35 Ill. Adm. Code 720 through 728</w:t>
      </w:r>
      <w:r w:rsidR="009F3F23">
        <w:t xml:space="preserve">, </w:t>
      </w:r>
      <w:r w:rsidR="00B20953">
        <w:t xml:space="preserve">730, </w:t>
      </w:r>
      <w:r w:rsidR="009F3F23">
        <w:t>733</w:t>
      </w:r>
      <w:r w:rsidR="00B20953">
        <w:t>, 738, and 739</w:t>
      </w:r>
      <w:r>
        <w:t xml:space="preserve">: </w:t>
      </w:r>
    </w:p>
    <w:p w14:paraId="67088893" w14:textId="77777777" w:rsidR="00136D6C" w:rsidRDefault="00136D6C" w:rsidP="00677809">
      <w:pPr>
        <w:widowControl w:val="0"/>
        <w:autoSpaceDE w:val="0"/>
        <w:autoSpaceDN w:val="0"/>
        <w:adjustRightInd w:val="0"/>
      </w:pPr>
    </w:p>
    <w:p w14:paraId="4D6C52E8" w14:textId="5491DC7E" w:rsidR="00677809" w:rsidRDefault="00677809" w:rsidP="0067780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Words in </w:t>
      </w:r>
      <w:r w:rsidR="00B20953">
        <w:t xml:space="preserve">any of </w:t>
      </w:r>
      <w:r>
        <w:t>the masculine</w:t>
      </w:r>
      <w:r w:rsidR="00B20953" w:rsidRPr="00C542F5">
        <w:t>, feminine, or neuter genders</w:t>
      </w:r>
      <w:r w:rsidR="00B20953" w:rsidDel="00B20953">
        <w:t xml:space="preserve"> </w:t>
      </w:r>
      <w:r>
        <w:t xml:space="preserve">also </w:t>
      </w:r>
      <w:r w:rsidR="00B20953">
        <w:t xml:space="preserve">includes </w:t>
      </w:r>
      <w:r>
        <w:t xml:space="preserve">the </w:t>
      </w:r>
      <w:r w:rsidR="00B20953">
        <w:t>other two</w:t>
      </w:r>
      <w:r>
        <w:t xml:space="preserve">; </w:t>
      </w:r>
    </w:p>
    <w:p w14:paraId="4FB57083" w14:textId="77777777" w:rsidR="00136D6C" w:rsidRDefault="00136D6C" w:rsidP="00E22976">
      <w:pPr>
        <w:widowControl w:val="0"/>
        <w:autoSpaceDE w:val="0"/>
        <w:autoSpaceDN w:val="0"/>
        <w:adjustRightInd w:val="0"/>
      </w:pPr>
    </w:p>
    <w:p w14:paraId="7EAA3072" w14:textId="77777777" w:rsidR="00677809" w:rsidRDefault="00677809" w:rsidP="0067780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Words in the singular include the plural; and </w:t>
      </w:r>
    </w:p>
    <w:p w14:paraId="621183F7" w14:textId="77777777" w:rsidR="00136D6C" w:rsidRDefault="00136D6C" w:rsidP="00E22976">
      <w:pPr>
        <w:widowControl w:val="0"/>
        <w:autoSpaceDE w:val="0"/>
        <w:autoSpaceDN w:val="0"/>
        <w:adjustRightInd w:val="0"/>
      </w:pPr>
    </w:p>
    <w:p w14:paraId="550092FD" w14:textId="77777777" w:rsidR="00677809" w:rsidRDefault="00677809" w:rsidP="0067780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Words in the plural include the singular. </w:t>
      </w:r>
    </w:p>
    <w:p w14:paraId="1213E235" w14:textId="77777777" w:rsidR="00677809" w:rsidRDefault="00677809" w:rsidP="00E22976">
      <w:pPr>
        <w:widowControl w:val="0"/>
        <w:autoSpaceDE w:val="0"/>
        <w:autoSpaceDN w:val="0"/>
        <w:adjustRightInd w:val="0"/>
      </w:pPr>
    </w:p>
    <w:p w14:paraId="1FD9CD1E" w14:textId="3FDAFFB1" w:rsidR="002F1BEE" w:rsidRPr="00D55B37" w:rsidRDefault="00B20953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3F11BA">
        <w:t>9723</w:t>
      </w:r>
      <w:r w:rsidRPr="00524821">
        <w:t xml:space="preserve">, effective </w:t>
      </w:r>
      <w:r w:rsidR="003F11BA">
        <w:t>June 20, 2024</w:t>
      </w:r>
      <w:r w:rsidRPr="00524821">
        <w:t>)</w:t>
      </w:r>
    </w:p>
    <w:sectPr w:rsidR="002F1BEE" w:rsidRPr="00D55B37" w:rsidSect="006778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7809"/>
    <w:rsid w:val="000A50F5"/>
    <w:rsid w:val="00136D6C"/>
    <w:rsid w:val="00177A46"/>
    <w:rsid w:val="002F1BEE"/>
    <w:rsid w:val="003F11BA"/>
    <w:rsid w:val="00450298"/>
    <w:rsid w:val="004C574C"/>
    <w:rsid w:val="005C3366"/>
    <w:rsid w:val="00677809"/>
    <w:rsid w:val="006A26E8"/>
    <w:rsid w:val="006F2FB1"/>
    <w:rsid w:val="008B7A1E"/>
    <w:rsid w:val="00920653"/>
    <w:rsid w:val="009F3F23"/>
    <w:rsid w:val="00AE0A84"/>
    <w:rsid w:val="00B20953"/>
    <w:rsid w:val="00BA2D17"/>
    <w:rsid w:val="00DB6346"/>
    <w:rsid w:val="00E12F79"/>
    <w:rsid w:val="00E22976"/>
    <w:rsid w:val="00F20F53"/>
    <w:rsid w:val="00F2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2EFC7B5"/>
  <w15:docId w15:val="{9EE97CA2-9C76-47D0-93E1-461C0FB7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F3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720</vt:lpstr>
    </vt:vector>
  </TitlesOfParts>
  <Company>State of Illinois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720</dc:title>
  <dc:subject/>
  <dc:creator>Illinois General Assembly</dc:creator>
  <cp:keywords/>
  <dc:description/>
  <cp:lastModifiedBy>Shipley, Melissa A.</cp:lastModifiedBy>
  <cp:revision>3</cp:revision>
  <dcterms:created xsi:type="dcterms:W3CDTF">2024-07-03T15:49:00Z</dcterms:created>
  <dcterms:modified xsi:type="dcterms:W3CDTF">2024-07-03T23:31:00Z</dcterms:modified>
</cp:coreProperties>
</file>