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F39" w:rsidRDefault="00F02F39" w:rsidP="00F02F39">
      <w:pPr>
        <w:widowControl w:val="0"/>
        <w:autoSpaceDE w:val="0"/>
        <w:autoSpaceDN w:val="0"/>
        <w:adjustRightInd w:val="0"/>
      </w:pPr>
    </w:p>
    <w:p w:rsidR="00F02F39" w:rsidRDefault="00F02F39" w:rsidP="00F02F39">
      <w:pPr>
        <w:widowControl w:val="0"/>
        <w:autoSpaceDE w:val="0"/>
        <w:autoSpaceDN w:val="0"/>
        <w:adjustRightInd w:val="0"/>
      </w:pPr>
      <w:r>
        <w:rPr>
          <w:b/>
          <w:bCs/>
        </w:rPr>
        <w:t>Section 722.132  Marking</w:t>
      </w:r>
      <w:r>
        <w:t xml:space="preserve"> </w:t>
      </w:r>
    </w:p>
    <w:p w:rsidR="00F02F39" w:rsidRDefault="00F02F39" w:rsidP="00F02F39">
      <w:pPr>
        <w:widowControl w:val="0"/>
        <w:autoSpaceDE w:val="0"/>
        <w:autoSpaceDN w:val="0"/>
        <w:adjustRightInd w:val="0"/>
      </w:pPr>
    </w:p>
    <w:p w:rsidR="00F02F39" w:rsidRDefault="00F02F39" w:rsidP="00F02F39">
      <w:pPr>
        <w:widowControl w:val="0"/>
        <w:autoSpaceDE w:val="0"/>
        <w:autoSpaceDN w:val="0"/>
        <w:adjustRightInd w:val="0"/>
        <w:ind w:left="1440" w:hanging="720"/>
      </w:pPr>
      <w:r>
        <w:t>a)</w:t>
      </w:r>
      <w:r>
        <w:tab/>
        <w:t xml:space="preserve">Before transporting or offering hazardous waste for transportation off-site, a generator must mark each package of hazardous waste in accordance with the applicable </w:t>
      </w:r>
      <w:r w:rsidR="00C5424E">
        <w:t>USDOT</w:t>
      </w:r>
      <w:r>
        <w:t xml:space="preserve"> regulations on hazardous materials under 49 CFR  172</w:t>
      </w:r>
      <w:r w:rsidR="0053616C">
        <w:rPr>
          <w:u w:val="single"/>
        </w:rPr>
        <w:t xml:space="preserve"> </w:t>
      </w:r>
      <w:r w:rsidR="0053616C" w:rsidRPr="0053616C">
        <w:t>(Hazardous Materials Table, Special Provisions, Hazardous Materials Communications, Emergency Response Information, and Training Requirements)</w:t>
      </w:r>
      <w:r w:rsidR="00C5424E">
        <w:t>, incorporated by reference in 35 Ill. Adm. Code 720.111(b)</w:t>
      </w:r>
      <w:r>
        <w:t xml:space="preserve">; </w:t>
      </w:r>
    </w:p>
    <w:p w:rsidR="00C926B4" w:rsidRDefault="00C926B4" w:rsidP="00BD0303">
      <w:pPr>
        <w:widowControl w:val="0"/>
        <w:autoSpaceDE w:val="0"/>
        <w:autoSpaceDN w:val="0"/>
        <w:adjustRightInd w:val="0"/>
      </w:pPr>
    </w:p>
    <w:p w:rsidR="0053616C" w:rsidRPr="0053616C" w:rsidRDefault="0053616C" w:rsidP="00D13832">
      <w:pPr>
        <w:suppressAutoHyphens/>
        <w:ind w:left="1440" w:hanging="720"/>
        <w:rPr>
          <w:spacing w:val="-3"/>
        </w:rPr>
      </w:pPr>
      <w:r w:rsidRPr="0053616C">
        <w:rPr>
          <w:spacing w:val="-3"/>
        </w:rPr>
        <w:t>b)</w:t>
      </w:r>
      <w:r w:rsidR="0095203F">
        <w:rPr>
          <w:spacing w:val="-3"/>
        </w:rPr>
        <w:tab/>
      </w:r>
      <w:r w:rsidR="004022C5">
        <w:t>Marking Small C</w:t>
      </w:r>
      <w:r w:rsidRPr="0053616C">
        <w:t>ontainers.</w:t>
      </w:r>
      <w:r w:rsidR="00D13832">
        <w:t xml:space="preserve">  </w:t>
      </w:r>
      <w:r w:rsidR="00EF3573">
        <w:t>Before</w:t>
      </w:r>
      <w:r w:rsidRPr="0053616C">
        <w:rPr>
          <w:spacing w:val="-3"/>
        </w:rPr>
        <w:t xml:space="preserve"> transporting hazardous waste or offering hazardous waste for transportation </w:t>
      </w:r>
      <w:r w:rsidR="00D13832">
        <w:rPr>
          <w:spacing w:val="-3"/>
        </w:rPr>
        <w:t>off site</w:t>
      </w:r>
      <w:r w:rsidRPr="0053616C">
        <w:rPr>
          <w:spacing w:val="-3"/>
        </w:rPr>
        <w:t>, a generator must mark each container of</w:t>
      </w:r>
      <w:r w:rsidR="00505D40">
        <w:rPr>
          <w:spacing w:val="-3"/>
        </w:rPr>
        <w:t xml:space="preserve"> 119 gallons (</w:t>
      </w:r>
      <w:r w:rsidRPr="0053616C">
        <w:t xml:space="preserve">450 </w:t>
      </w:r>
      <w:r w:rsidR="00D13832" w:rsidRPr="00A8421E">
        <w:t>ℓ</w:t>
      </w:r>
      <w:r w:rsidR="00505D40">
        <w:t>)</w:t>
      </w:r>
      <w:r w:rsidRPr="0053616C">
        <w:t xml:space="preserve"> </w:t>
      </w:r>
      <w:r w:rsidRPr="0053616C">
        <w:rPr>
          <w:spacing w:val="-3"/>
        </w:rPr>
        <w:t xml:space="preserve">or less </w:t>
      </w:r>
      <w:r w:rsidRPr="0053616C">
        <w:t xml:space="preserve">that is </w:t>
      </w:r>
      <w:r w:rsidRPr="0053616C">
        <w:rPr>
          <w:spacing w:val="-3"/>
        </w:rPr>
        <w:t>used in such transportation with the following words and information displayed in accordance with the requirements of 49 CFR 172.304</w:t>
      </w:r>
      <w:r w:rsidRPr="0053616C">
        <w:t xml:space="preserve"> (Marking Requirements), incorporated by reference in 35 Ill. Adm. Code 720.111(b)</w:t>
      </w:r>
      <w:r w:rsidRPr="0053616C">
        <w:rPr>
          <w:spacing w:val="-3"/>
        </w:rPr>
        <w:t>:</w:t>
      </w:r>
    </w:p>
    <w:p w:rsidR="0053616C" w:rsidRDefault="0053616C" w:rsidP="0053616C">
      <w:pPr>
        <w:suppressAutoHyphens/>
        <w:rPr>
          <w:spacing w:val="-3"/>
        </w:rPr>
      </w:pPr>
    </w:p>
    <w:p w:rsidR="0053616C" w:rsidRPr="0053616C" w:rsidRDefault="00D13832" w:rsidP="00D13832">
      <w:pPr>
        <w:suppressAutoHyphens/>
        <w:ind w:left="2160" w:hanging="720"/>
        <w:rPr>
          <w:spacing w:val="-3"/>
        </w:rPr>
      </w:pPr>
      <w:r>
        <w:rPr>
          <w:spacing w:val="-3"/>
        </w:rPr>
        <w:t>1)</w:t>
      </w:r>
      <w:r>
        <w:rPr>
          <w:spacing w:val="-3"/>
        </w:rPr>
        <w:tab/>
      </w:r>
      <w:r w:rsidR="0053616C" w:rsidRPr="0053616C">
        <w:rPr>
          <w:spacing w:val="-3"/>
        </w:rPr>
        <w:t>HAZARDOUS WASTE</w:t>
      </w:r>
      <w:r w:rsidR="0053616C">
        <w:rPr>
          <w:spacing w:val="-3"/>
        </w:rPr>
        <w:t xml:space="preserve"> – </w:t>
      </w:r>
      <w:r w:rsidR="0053616C" w:rsidRPr="0053616C">
        <w:rPr>
          <w:spacing w:val="-3"/>
        </w:rPr>
        <w:t>Federal Law Prohibits Improper Disposal.  If found, contact the nearest police or public safety authority or the U.S. Environmental Protection Agency.</w:t>
      </w:r>
    </w:p>
    <w:p w:rsidR="0053616C" w:rsidRDefault="0053616C" w:rsidP="00BD0303">
      <w:pPr>
        <w:suppressAutoHyphens/>
        <w:rPr>
          <w:spacing w:val="-3"/>
        </w:rPr>
      </w:pPr>
    </w:p>
    <w:p w:rsidR="0053616C" w:rsidRPr="0053616C" w:rsidRDefault="00D13832" w:rsidP="00D13832">
      <w:pPr>
        <w:suppressAutoHyphens/>
        <w:ind w:left="1440"/>
        <w:rPr>
          <w:spacing w:val="-3"/>
        </w:rPr>
      </w:pPr>
      <w:r>
        <w:rPr>
          <w:spacing w:val="-3"/>
        </w:rPr>
        <w:t>2)</w:t>
      </w:r>
      <w:r>
        <w:rPr>
          <w:spacing w:val="-3"/>
        </w:rPr>
        <w:tab/>
      </w:r>
      <w:r w:rsidR="0053616C" w:rsidRPr="0053616C">
        <w:rPr>
          <w:spacing w:val="-3"/>
        </w:rPr>
        <w:t>Generator</w:t>
      </w:r>
      <w:r w:rsidR="0053616C">
        <w:rPr>
          <w:spacing w:val="-3"/>
        </w:rPr>
        <w:t>'</w:t>
      </w:r>
      <w:r w:rsidR="0053616C" w:rsidRPr="0053616C">
        <w:rPr>
          <w:spacing w:val="-3"/>
        </w:rPr>
        <w:t>s Name and Address _______________________.</w:t>
      </w:r>
    </w:p>
    <w:p w:rsidR="0053616C" w:rsidRDefault="0053616C" w:rsidP="00BD0303">
      <w:pPr>
        <w:suppressAutoHyphens/>
        <w:rPr>
          <w:spacing w:val="-3"/>
        </w:rPr>
      </w:pPr>
    </w:p>
    <w:p w:rsidR="0053616C" w:rsidRPr="0053616C" w:rsidRDefault="00D13832" w:rsidP="00D13832">
      <w:pPr>
        <w:suppressAutoHyphens/>
        <w:ind w:left="1440"/>
        <w:rPr>
          <w:spacing w:val="-3"/>
        </w:rPr>
      </w:pPr>
      <w:r>
        <w:rPr>
          <w:spacing w:val="-3"/>
        </w:rPr>
        <w:t>3)</w:t>
      </w:r>
      <w:r>
        <w:rPr>
          <w:spacing w:val="-3"/>
        </w:rPr>
        <w:tab/>
      </w:r>
      <w:r w:rsidR="0053616C" w:rsidRPr="0053616C">
        <w:rPr>
          <w:spacing w:val="-3"/>
        </w:rPr>
        <w:t>Generator</w:t>
      </w:r>
      <w:r w:rsidR="0053616C">
        <w:rPr>
          <w:spacing w:val="-3"/>
        </w:rPr>
        <w:t>'</w:t>
      </w:r>
      <w:r w:rsidR="0053616C" w:rsidRPr="0053616C">
        <w:rPr>
          <w:spacing w:val="-3"/>
        </w:rPr>
        <w:t xml:space="preserve">s </w:t>
      </w:r>
      <w:r w:rsidR="0053616C" w:rsidRPr="0053616C">
        <w:t>US</w:t>
      </w:r>
      <w:r w:rsidR="0053616C" w:rsidRPr="0053616C">
        <w:rPr>
          <w:spacing w:val="-3"/>
        </w:rPr>
        <w:t>EPA Identification Number ______________.</w:t>
      </w:r>
    </w:p>
    <w:p w:rsidR="0053616C" w:rsidRDefault="0053616C" w:rsidP="00BD0303">
      <w:pPr>
        <w:suppressAutoHyphens/>
        <w:rPr>
          <w:spacing w:val="-3"/>
        </w:rPr>
      </w:pPr>
    </w:p>
    <w:p w:rsidR="0053616C" w:rsidRDefault="00D13832" w:rsidP="00D13832">
      <w:pPr>
        <w:suppressAutoHyphens/>
        <w:ind w:left="1440"/>
        <w:rPr>
          <w:spacing w:val="-3"/>
        </w:rPr>
      </w:pPr>
      <w:r>
        <w:rPr>
          <w:spacing w:val="-3"/>
        </w:rPr>
        <w:t>4)</w:t>
      </w:r>
      <w:r>
        <w:rPr>
          <w:spacing w:val="-3"/>
        </w:rPr>
        <w:tab/>
      </w:r>
      <w:r w:rsidR="0053616C" w:rsidRPr="0053616C">
        <w:rPr>
          <w:spacing w:val="-3"/>
        </w:rPr>
        <w:t>Manifest Tracking Number ___________________________.</w:t>
      </w:r>
    </w:p>
    <w:p w:rsidR="00D13832" w:rsidRDefault="00D13832" w:rsidP="00BD0303">
      <w:pPr>
        <w:suppressAutoHyphens/>
        <w:rPr>
          <w:spacing w:val="-3"/>
        </w:rPr>
      </w:pPr>
    </w:p>
    <w:p w:rsidR="00D13832" w:rsidRPr="0053616C" w:rsidRDefault="00D13832" w:rsidP="00D13832">
      <w:pPr>
        <w:suppressAutoHyphens/>
        <w:ind w:left="1440"/>
        <w:rPr>
          <w:spacing w:val="-3"/>
        </w:rPr>
      </w:pPr>
      <w:r>
        <w:rPr>
          <w:spacing w:val="-3"/>
        </w:rPr>
        <w:t>5)</w:t>
      </w:r>
      <w:r>
        <w:rPr>
          <w:spacing w:val="-3"/>
        </w:rPr>
        <w:tab/>
        <w:t>USEPA hazardous waste numbers _____________________.</w:t>
      </w:r>
    </w:p>
    <w:p w:rsidR="0053616C" w:rsidRDefault="0053616C" w:rsidP="006022A3">
      <w:pPr>
        <w:widowControl w:val="0"/>
        <w:autoSpaceDE w:val="0"/>
        <w:autoSpaceDN w:val="0"/>
        <w:adjustRightInd w:val="0"/>
      </w:pPr>
      <w:bookmarkStart w:id="0" w:name="_GoBack"/>
      <w:bookmarkEnd w:id="0"/>
    </w:p>
    <w:p w:rsidR="00D13832" w:rsidRPr="00A8421E" w:rsidRDefault="00D13832" w:rsidP="00D13832">
      <w:pPr>
        <w:widowControl w:val="0"/>
        <w:ind w:left="1440" w:hanging="720"/>
      </w:pPr>
      <w:r w:rsidRPr="00A8421E">
        <w:t>c)</w:t>
      </w:r>
      <w:r w:rsidR="004E32D8">
        <w:tab/>
      </w:r>
      <w:r w:rsidRPr="00A8421E">
        <w:t>A generator may use a nationally recognized electronic system, such as bar coding, to identify the USEPA hazardous waste numbers, as required by subsection (b)(5) or (d).</w:t>
      </w:r>
    </w:p>
    <w:p w:rsidR="00D13832" w:rsidRDefault="00D13832" w:rsidP="00BD0303">
      <w:pPr>
        <w:widowControl w:val="0"/>
      </w:pPr>
    </w:p>
    <w:p w:rsidR="00D13832" w:rsidRPr="00A8421E" w:rsidRDefault="00D13832" w:rsidP="00D13832">
      <w:pPr>
        <w:widowControl w:val="0"/>
        <w:ind w:left="1440" w:hanging="720"/>
      </w:pPr>
      <w:r w:rsidRPr="00A8421E">
        <w:t>d)</w:t>
      </w:r>
      <w:r w:rsidR="004E32D8">
        <w:tab/>
      </w:r>
      <w:r w:rsidRPr="00A8421E">
        <w:t>The generator need not mark lab packs that will be incinerated in compliance with 35 Ill. Adm. Code 728.142(c) with USEPA hazardous waste numbers, except D004, D005, D006, D007, D008, D010, and D011, where applicable.</w:t>
      </w:r>
    </w:p>
    <w:p w:rsidR="00D13832" w:rsidRDefault="00D13832" w:rsidP="00BD0303">
      <w:pPr>
        <w:pStyle w:val="JCARSourceNote"/>
      </w:pPr>
    </w:p>
    <w:p w:rsidR="00EF3573" w:rsidRPr="00D55B37" w:rsidRDefault="00D13832" w:rsidP="00D13832">
      <w:pPr>
        <w:pStyle w:val="JCARSourceNote"/>
        <w:ind w:left="720"/>
      </w:pPr>
      <w:r>
        <w:t xml:space="preserve">(Source:  Amended at 42 Ill. Reg. </w:t>
      </w:r>
      <w:r w:rsidR="007A0EB4">
        <w:t>22047</w:t>
      </w:r>
      <w:r>
        <w:t xml:space="preserve">, effective </w:t>
      </w:r>
      <w:r w:rsidR="007A0EB4">
        <w:t>November 19, 2018</w:t>
      </w:r>
      <w:r>
        <w:t>)</w:t>
      </w:r>
    </w:p>
    <w:sectPr w:rsidR="00EF3573" w:rsidRPr="00D55B37" w:rsidSect="00F02F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2F39"/>
    <w:rsid w:val="00057E88"/>
    <w:rsid w:val="00191D92"/>
    <w:rsid w:val="001E2D21"/>
    <w:rsid w:val="002133EA"/>
    <w:rsid w:val="00270C65"/>
    <w:rsid w:val="002F1F08"/>
    <w:rsid w:val="004022C5"/>
    <w:rsid w:val="004C1160"/>
    <w:rsid w:val="004E32D8"/>
    <w:rsid w:val="00505D40"/>
    <w:rsid w:val="0053616C"/>
    <w:rsid w:val="005532F7"/>
    <w:rsid w:val="005C3366"/>
    <w:rsid w:val="006022A3"/>
    <w:rsid w:val="006426D8"/>
    <w:rsid w:val="007A0EB4"/>
    <w:rsid w:val="007A61A1"/>
    <w:rsid w:val="008224F8"/>
    <w:rsid w:val="008F2F61"/>
    <w:rsid w:val="00931992"/>
    <w:rsid w:val="0095203F"/>
    <w:rsid w:val="009E7742"/>
    <w:rsid w:val="00A30E7E"/>
    <w:rsid w:val="00A37A78"/>
    <w:rsid w:val="00B52009"/>
    <w:rsid w:val="00B85F4E"/>
    <w:rsid w:val="00BD0303"/>
    <w:rsid w:val="00C5424E"/>
    <w:rsid w:val="00C6476B"/>
    <w:rsid w:val="00C926B4"/>
    <w:rsid w:val="00C952C2"/>
    <w:rsid w:val="00D0701E"/>
    <w:rsid w:val="00D13832"/>
    <w:rsid w:val="00D87D98"/>
    <w:rsid w:val="00DE4CFE"/>
    <w:rsid w:val="00E52538"/>
    <w:rsid w:val="00ED0A12"/>
    <w:rsid w:val="00EF3573"/>
    <w:rsid w:val="00F0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0C5DA6-4B5C-4F3D-B94F-77F0DAEF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5424E"/>
  </w:style>
  <w:style w:type="paragraph" w:styleId="Header">
    <w:name w:val="header"/>
    <w:basedOn w:val="Normal"/>
    <w:link w:val="HeaderChar"/>
    <w:uiPriority w:val="99"/>
    <w:unhideWhenUsed/>
    <w:rsid w:val="00D13832"/>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D13832"/>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722</vt:lpstr>
    </vt:vector>
  </TitlesOfParts>
  <Company>State of Illinois</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722</dc:title>
  <dc:subject/>
  <dc:creator>Illinois General Assembly</dc:creator>
  <cp:keywords/>
  <dc:description/>
  <cp:lastModifiedBy>Lane, Arlene L.</cp:lastModifiedBy>
  <cp:revision>5</cp:revision>
  <dcterms:created xsi:type="dcterms:W3CDTF">2018-11-29T14:47:00Z</dcterms:created>
  <dcterms:modified xsi:type="dcterms:W3CDTF">2018-12-04T21:40:00Z</dcterms:modified>
</cp:coreProperties>
</file>