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2B3" w:rsidRDefault="003B52B3" w:rsidP="003B52B3">
      <w:pPr>
        <w:widowControl w:val="0"/>
        <w:autoSpaceDE w:val="0"/>
        <w:autoSpaceDN w:val="0"/>
        <w:adjustRightInd w:val="0"/>
      </w:pPr>
    </w:p>
    <w:p w:rsidR="003B52B3" w:rsidRDefault="003B52B3" w:rsidP="003B52B3">
      <w:pPr>
        <w:widowControl w:val="0"/>
        <w:autoSpaceDE w:val="0"/>
        <w:autoSpaceDN w:val="0"/>
        <w:adjustRightInd w:val="0"/>
      </w:pPr>
      <w:r>
        <w:rPr>
          <w:b/>
          <w:bCs/>
        </w:rPr>
        <w:t>Section 725.373  Waste Analysis</w:t>
      </w:r>
      <w:r>
        <w:t xml:space="preserve"> </w:t>
      </w:r>
    </w:p>
    <w:p w:rsidR="003B52B3" w:rsidRDefault="003B52B3" w:rsidP="003B52B3">
      <w:pPr>
        <w:widowControl w:val="0"/>
        <w:autoSpaceDE w:val="0"/>
        <w:autoSpaceDN w:val="0"/>
        <w:adjustRightInd w:val="0"/>
      </w:pPr>
    </w:p>
    <w:p w:rsidR="003B52B3" w:rsidRDefault="003B52B3" w:rsidP="003B52B3">
      <w:pPr>
        <w:widowControl w:val="0"/>
        <w:autoSpaceDE w:val="0"/>
        <w:autoSpaceDN w:val="0"/>
        <w:adjustRightInd w:val="0"/>
      </w:pPr>
      <w:r>
        <w:t xml:space="preserve">In addition to the waste analyses  required by Section 725.113, before placing a hazardous  waste  in or on a land treatment facility, the owner or operator must do each of the following: </w:t>
      </w:r>
    </w:p>
    <w:p w:rsidR="003B52B3" w:rsidRDefault="003B52B3" w:rsidP="003B52B3">
      <w:pPr>
        <w:widowControl w:val="0"/>
        <w:autoSpaceDE w:val="0"/>
        <w:autoSpaceDN w:val="0"/>
        <w:adjustRightInd w:val="0"/>
      </w:pPr>
    </w:p>
    <w:p w:rsidR="003B52B3" w:rsidRDefault="003B52B3" w:rsidP="003B52B3">
      <w:pPr>
        <w:widowControl w:val="0"/>
        <w:autoSpaceDE w:val="0"/>
        <w:autoSpaceDN w:val="0"/>
        <w:adjustRightInd w:val="0"/>
        <w:ind w:left="1440" w:hanging="720"/>
      </w:pPr>
      <w:r>
        <w:t>a)</w:t>
      </w:r>
      <w:r>
        <w:tab/>
        <w:t xml:space="preserve">Determine the concentrations in the waste of any substances that equal or exceed the maximum concentrations contained in 35 Ill. Adm. Code 721.124 that cause a waste to exhibit the toxicity characteristic; </w:t>
      </w:r>
    </w:p>
    <w:p w:rsidR="003B52B3" w:rsidRDefault="003B52B3" w:rsidP="00E77CCA">
      <w:pPr>
        <w:widowControl w:val="0"/>
        <w:autoSpaceDE w:val="0"/>
        <w:autoSpaceDN w:val="0"/>
        <w:adjustRightInd w:val="0"/>
      </w:pPr>
    </w:p>
    <w:p w:rsidR="003B52B3" w:rsidRDefault="003B52B3" w:rsidP="003B52B3">
      <w:pPr>
        <w:widowControl w:val="0"/>
        <w:autoSpaceDE w:val="0"/>
        <w:autoSpaceDN w:val="0"/>
        <w:adjustRightInd w:val="0"/>
        <w:ind w:left="1440" w:hanging="720"/>
      </w:pPr>
      <w:r>
        <w:t>b)</w:t>
      </w:r>
      <w:r>
        <w:tab/>
        <w:t xml:space="preserve">For any waste listed in Subpart D of 35 Ill. Adm. Code 721, determine the concentrations of any substances that caused the waste to be listed as a hazardous waste; and </w:t>
      </w:r>
    </w:p>
    <w:p w:rsidR="003B52B3" w:rsidRDefault="003B52B3" w:rsidP="00E77CCA">
      <w:pPr>
        <w:widowControl w:val="0"/>
        <w:autoSpaceDE w:val="0"/>
        <w:autoSpaceDN w:val="0"/>
        <w:adjustRightInd w:val="0"/>
      </w:pPr>
    </w:p>
    <w:p w:rsidR="003B52B3" w:rsidRDefault="003B52B3" w:rsidP="003B52B3">
      <w:pPr>
        <w:widowControl w:val="0"/>
        <w:autoSpaceDE w:val="0"/>
        <w:autoSpaceDN w:val="0"/>
        <w:adjustRightInd w:val="0"/>
        <w:ind w:left="1440" w:hanging="720"/>
      </w:pPr>
      <w:r>
        <w:t>c)</w:t>
      </w:r>
      <w:r>
        <w:tab/>
        <w:t xml:space="preserve">If food chain crops are grown, determine the concentrations in the waste of each of the following constituents:  arsenic, cadmium, lead, and mercury, unless the owner or operator has written, documented data that show that the constituent is not present. </w:t>
      </w:r>
    </w:p>
    <w:p w:rsidR="003B52B3" w:rsidRDefault="003B52B3" w:rsidP="00E77CCA">
      <w:pPr>
        <w:widowControl w:val="0"/>
        <w:autoSpaceDE w:val="0"/>
        <w:autoSpaceDN w:val="0"/>
        <w:adjustRightInd w:val="0"/>
      </w:pPr>
    </w:p>
    <w:p w:rsidR="003B52B3" w:rsidRDefault="003B52B3" w:rsidP="00E77CCA">
      <w:pPr>
        <w:widowControl w:val="0"/>
        <w:autoSpaceDE w:val="0"/>
        <w:autoSpaceDN w:val="0"/>
        <w:adjustRightInd w:val="0"/>
      </w:pPr>
      <w:bookmarkStart w:id="0" w:name="_GoBack"/>
      <w:bookmarkEnd w:id="0"/>
      <w:r>
        <w:t xml:space="preserve">BOARD NOTE:  35 Ill. Adm. Code 721 specifies the substances for which a waste is listed as a hazardous waste.  As required by Section 725.113 the waste analysis plan must include analyses needed to comply with Sections 725.381 and 725.382.  As required by Section 725.173, the owner or operator must place the results from each waste analysis, or the documented information, in the operating record of the facility. </w:t>
      </w:r>
    </w:p>
    <w:p w:rsidR="000174EB" w:rsidRDefault="000174EB" w:rsidP="00096BB6">
      <w:pPr>
        <w:pStyle w:val="JCARSourceNote"/>
      </w:pPr>
    </w:p>
    <w:p w:rsidR="00096BB6" w:rsidRPr="00093935" w:rsidRDefault="00096BB6" w:rsidP="003B52B3">
      <w:pPr>
        <w:pStyle w:val="JCARSourceNote"/>
        <w:ind w:left="720"/>
      </w:pPr>
      <w:r>
        <w:t xml:space="preserve">(Source:  Amended at 44 Ill. Reg. </w:t>
      </w:r>
      <w:r w:rsidR="003E7B11">
        <w:t>15374</w:t>
      </w:r>
      <w:r>
        <w:t xml:space="preserve">, effective </w:t>
      </w:r>
      <w:r w:rsidR="003E7B11">
        <w:t>September 3, 2020</w:t>
      </w:r>
      <w:r>
        <w:t>)</w:t>
      </w:r>
    </w:p>
    <w:sectPr w:rsidR="00096BB6" w:rsidRPr="00093935" w:rsidSect="00B07EC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2A5" w:rsidRDefault="00AD72A5">
      <w:r>
        <w:separator/>
      </w:r>
    </w:p>
  </w:endnote>
  <w:endnote w:type="continuationSeparator" w:id="0">
    <w:p w:rsidR="00AD72A5" w:rsidRDefault="00AD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2A5" w:rsidRDefault="00AD72A5">
      <w:r>
        <w:separator/>
      </w:r>
    </w:p>
  </w:footnote>
  <w:footnote w:type="continuationSeparator" w:id="0">
    <w:p w:rsidR="00AD72A5" w:rsidRDefault="00AD7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A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6BB6"/>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7DA"/>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52B3"/>
    <w:rsid w:val="003B78C5"/>
    <w:rsid w:val="003C07D2"/>
    <w:rsid w:val="003D0D44"/>
    <w:rsid w:val="003D12E4"/>
    <w:rsid w:val="003D4D4A"/>
    <w:rsid w:val="003E7B11"/>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B4A"/>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4A2D"/>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72A5"/>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7CCA"/>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7A4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1A5A86-A02D-47F0-B48A-DCC41A22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2B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1136</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2020-09-14T20:44:00Z</dcterms:created>
  <dcterms:modified xsi:type="dcterms:W3CDTF">2020-09-21T15:05:00Z</dcterms:modified>
</cp:coreProperties>
</file>