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A7" w:rsidRDefault="003041A7" w:rsidP="003041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1A7" w:rsidRDefault="003041A7" w:rsidP="003041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725.473  General Operating Requirements</w:t>
      </w:r>
      <w:r>
        <w:t xml:space="preserve"> </w:t>
      </w:r>
    </w:p>
    <w:p w:rsidR="003041A7" w:rsidRDefault="003041A7" w:rsidP="003041A7">
      <w:pPr>
        <w:widowControl w:val="0"/>
        <w:autoSpaceDE w:val="0"/>
        <w:autoSpaceDN w:val="0"/>
        <w:adjustRightInd w:val="0"/>
      </w:pPr>
    </w:p>
    <w:p w:rsidR="003041A7" w:rsidRDefault="003041A7" w:rsidP="003041A7">
      <w:pPr>
        <w:widowControl w:val="0"/>
        <w:autoSpaceDE w:val="0"/>
        <w:autoSpaceDN w:val="0"/>
        <w:adjustRightInd w:val="0"/>
      </w:pPr>
      <w:r>
        <w:t>Before adding hazardous waste, the owner or operator must bring his thermal treatment process to steady state (normal) conditions of operation</w:t>
      </w:r>
      <w:r w:rsidR="003B33F4">
        <w:t xml:space="preserve">, </w:t>
      </w:r>
      <w:r>
        <w:t xml:space="preserve">including steady state operating temperature-using auxiliary fuel or other means, unless the process is a noncontinuous (batch) thermal treatment process which requires a complete thermal cycle to treat a discrete quantity of hazardous waste. </w:t>
      </w:r>
    </w:p>
    <w:p w:rsidR="00E757E8" w:rsidRDefault="00E757E8" w:rsidP="003041A7">
      <w:pPr>
        <w:widowControl w:val="0"/>
        <w:autoSpaceDE w:val="0"/>
        <w:autoSpaceDN w:val="0"/>
        <w:adjustRightInd w:val="0"/>
      </w:pPr>
    </w:p>
    <w:p w:rsidR="00E757E8" w:rsidRPr="00D55B37" w:rsidRDefault="00E757E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4F0074">
        <w:t>6389</w:t>
      </w:r>
      <w:r w:rsidRPr="00D55B37">
        <w:t xml:space="preserve">, effective </w:t>
      </w:r>
      <w:r>
        <w:t>April 22, 2005</w:t>
      </w:r>
      <w:r w:rsidRPr="00D55B37">
        <w:t>)</w:t>
      </w:r>
    </w:p>
    <w:sectPr w:rsidR="00E757E8" w:rsidRPr="00D55B37" w:rsidSect="003041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1A7"/>
    <w:rsid w:val="0005786B"/>
    <w:rsid w:val="003041A7"/>
    <w:rsid w:val="003B33F4"/>
    <w:rsid w:val="004D235C"/>
    <w:rsid w:val="004F0074"/>
    <w:rsid w:val="005C3366"/>
    <w:rsid w:val="008E42BB"/>
    <w:rsid w:val="00CF3706"/>
    <w:rsid w:val="00E7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5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