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7D" w:rsidRDefault="00014E7D" w:rsidP="00014E7D">
      <w:pPr>
        <w:widowControl w:val="0"/>
        <w:autoSpaceDE w:val="0"/>
        <w:autoSpaceDN w:val="0"/>
        <w:adjustRightInd w:val="0"/>
      </w:pPr>
    </w:p>
    <w:p w:rsidR="00014E7D" w:rsidRDefault="00014E7D" w:rsidP="00014E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725.500  Applicability</w:t>
      </w:r>
      <w:r>
        <w:t xml:space="preserve"> </w:t>
      </w:r>
    </w:p>
    <w:p w:rsidR="00014E7D" w:rsidRDefault="00014E7D" w:rsidP="00014E7D">
      <w:pPr>
        <w:widowControl w:val="0"/>
        <w:autoSpaceDE w:val="0"/>
        <w:autoSpaceDN w:val="0"/>
        <w:adjustRightInd w:val="0"/>
      </w:pPr>
    </w:p>
    <w:p w:rsidR="00014E7D" w:rsidRDefault="00014E7D" w:rsidP="00014E7D">
      <w:pPr>
        <w:widowControl w:val="0"/>
        <w:autoSpaceDE w:val="0"/>
        <w:autoSpaceDN w:val="0"/>
        <w:adjustRightInd w:val="0"/>
      </w:pPr>
      <w:r>
        <w:t xml:space="preserve">The regulations in this </w:t>
      </w:r>
      <w:r w:rsidR="003626F1">
        <w:t>Subpart Q</w:t>
      </w:r>
      <w:r>
        <w:t xml:space="preserve"> apply to owners and operators of facilities </w:t>
      </w:r>
      <w:r w:rsidR="003626F1">
        <w:t>that</w:t>
      </w:r>
      <w:r>
        <w:t xml:space="preserve"> treat hazardous waste by chemical, physical</w:t>
      </w:r>
      <w:r w:rsidR="003626F1">
        <w:t>,</w:t>
      </w:r>
      <w:r>
        <w:t xml:space="preserve"> or biological methods in other than tanks, surface impoundments</w:t>
      </w:r>
      <w:r w:rsidR="003626F1">
        <w:t>,</w:t>
      </w:r>
      <w:r>
        <w:t xml:space="preserve"> and land treatment facilities, except as </w:t>
      </w:r>
      <w:r w:rsidR="003626F1">
        <w:t>Section</w:t>
      </w:r>
      <w:r w:rsidR="005C4EC7">
        <w:t xml:space="preserve"> </w:t>
      </w:r>
      <w:r>
        <w:t>725.101 provides otherwise. Chemical, physical</w:t>
      </w:r>
      <w:r w:rsidR="003626F1">
        <w:t>,</w:t>
      </w:r>
      <w:r>
        <w:t xml:space="preserve"> and biological treatment of hazardous waste in tanks, surface impoundments and land treatment facilities must be conducted in accordance with Subparts J, K</w:t>
      </w:r>
      <w:r w:rsidR="003626F1">
        <w:t>,</w:t>
      </w:r>
      <w:r>
        <w:t xml:space="preserve"> and M, respectively. </w:t>
      </w:r>
    </w:p>
    <w:p w:rsidR="003626F1" w:rsidRDefault="003626F1" w:rsidP="00014E7D">
      <w:pPr>
        <w:widowControl w:val="0"/>
        <w:autoSpaceDE w:val="0"/>
        <w:autoSpaceDN w:val="0"/>
        <w:adjustRightInd w:val="0"/>
      </w:pPr>
    </w:p>
    <w:p w:rsidR="003626F1" w:rsidRPr="00D55B37" w:rsidRDefault="00AC6187">
      <w:pPr>
        <w:pStyle w:val="JCARSourceNote"/>
        <w:ind w:left="720"/>
      </w:pPr>
      <w:r>
        <w:t xml:space="preserve">(Source:  Amended at 42 Ill. Reg. </w:t>
      </w:r>
      <w:r w:rsidR="009C4DE8">
        <w:t>23725</w:t>
      </w:r>
      <w:r>
        <w:t xml:space="preserve">, effective </w:t>
      </w:r>
      <w:bookmarkStart w:id="0" w:name="_GoBack"/>
      <w:r w:rsidR="009C4DE8">
        <w:t>November 19, 2018</w:t>
      </w:r>
      <w:bookmarkEnd w:id="0"/>
      <w:r>
        <w:t>)</w:t>
      </w:r>
    </w:p>
    <w:sectPr w:rsidR="003626F1" w:rsidRPr="00D55B37" w:rsidSect="00014E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E7D"/>
    <w:rsid w:val="00014E7D"/>
    <w:rsid w:val="0013639B"/>
    <w:rsid w:val="00185333"/>
    <w:rsid w:val="003626F1"/>
    <w:rsid w:val="00521D76"/>
    <w:rsid w:val="005C3366"/>
    <w:rsid w:val="005C4EC7"/>
    <w:rsid w:val="006873A4"/>
    <w:rsid w:val="009C4DE8"/>
    <w:rsid w:val="00A13C7C"/>
    <w:rsid w:val="00AC6187"/>
    <w:rsid w:val="00AD760A"/>
    <w:rsid w:val="00B915C0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9418A0-CEE7-4410-89A6-63BC987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2018-12-18T18:20:00Z</dcterms:created>
  <dcterms:modified xsi:type="dcterms:W3CDTF">2018-12-19T15:39:00Z</dcterms:modified>
</cp:coreProperties>
</file>