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E1" w:rsidRDefault="00D043E1" w:rsidP="00D043E1">
      <w:pPr>
        <w:widowControl w:val="0"/>
        <w:autoSpaceDE w:val="0"/>
        <w:autoSpaceDN w:val="0"/>
        <w:adjustRightInd w:val="0"/>
      </w:pPr>
      <w:bookmarkStart w:id="0" w:name="_GoBack"/>
      <w:bookmarkEnd w:id="0"/>
    </w:p>
    <w:p w:rsidR="00D043E1" w:rsidRDefault="00D043E1" w:rsidP="00D043E1">
      <w:pPr>
        <w:widowControl w:val="0"/>
        <w:autoSpaceDE w:val="0"/>
        <w:autoSpaceDN w:val="0"/>
        <w:adjustRightInd w:val="0"/>
      </w:pPr>
      <w:r>
        <w:rPr>
          <w:b/>
          <w:bCs/>
        </w:rPr>
        <w:t>Section 725.501  General Operating Requirements</w:t>
      </w:r>
      <w:r>
        <w:t xml:space="preserve"> </w:t>
      </w:r>
    </w:p>
    <w:p w:rsidR="00D043E1" w:rsidRDefault="00D043E1" w:rsidP="00D043E1">
      <w:pPr>
        <w:widowControl w:val="0"/>
        <w:autoSpaceDE w:val="0"/>
        <w:autoSpaceDN w:val="0"/>
        <w:adjustRightInd w:val="0"/>
      </w:pPr>
    </w:p>
    <w:p w:rsidR="00D043E1" w:rsidRDefault="00D043E1" w:rsidP="00D043E1">
      <w:pPr>
        <w:widowControl w:val="0"/>
        <w:autoSpaceDE w:val="0"/>
        <w:autoSpaceDN w:val="0"/>
        <w:adjustRightInd w:val="0"/>
        <w:ind w:left="1440" w:hanging="720"/>
      </w:pPr>
      <w:r>
        <w:t>a)</w:t>
      </w:r>
      <w:r>
        <w:tab/>
        <w:t>Chemical, physical</w:t>
      </w:r>
      <w:r w:rsidR="00FC2C38">
        <w:t>,</w:t>
      </w:r>
      <w:r>
        <w:t xml:space="preserve"> or biological treatment of hazardous waste must comply with Section 725.117(b). </w:t>
      </w:r>
    </w:p>
    <w:p w:rsidR="00BB1287" w:rsidRDefault="00BB1287" w:rsidP="00D043E1">
      <w:pPr>
        <w:widowControl w:val="0"/>
        <w:autoSpaceDE w:val="0"/>
        <w:autoSpaceDN w:val="0"/>
        <w:adjustRightInd w:val="0"/>
        <w:ind w:left="1440" w:hanging="720"/>
      </w:pPr>
    </w:p>
    <w:p w:rsidR="00D043E1" w:rsidRDefault="00D043E1" w:rsidP="00D043E1">
      <w:pPr>
        <w:widowControl w:val="0"/>
        <w:autoSpaceDE w:val="0"/>
        <w:autoSpaceDN w:val="0"/>
        <w:adjustRightInd w:val="0"/>
        <w:ind w:left="1440" w:hanging="720"/>
      </w:pPr>
      <w:r>
        <w:t>b)</w:t>
      </w:r>
      <w:r>
        <w:tab/>
        <w:t xml:space="preserve">Hazardous waste or treatment reagents must not be placed in the treatment process or equipment if they could cause the treatment process or equipment to rupture, leak, corrode, or otherwise fail before the end of its intended life. </w:t>
      </w:r>
    </w:p>
    <w:p w:rsidR="00BB1287" w:rsidRDefault="00BB1287" w:rsidP="00D043E1">
      <w:pPr>
        <w:widowControl w:val="0"/>
        <w:autoSpaceDE w:val="0"/>
        <w:autoSpaceDN w:val="0"/>
        <w:adjustRightInd w:val="0"/>
        <w:ind w:left="1440" w:hanging="720"/>
      </w:pPr>
    </w:p>
    <w:p w:rsidR="00D043E1" w:rsidRDefault="00D043E1" w:rsidP="00D043E1">
      <w:pPr>
        <w:widowControl w:val="0"/>
        <w:autoSpaceDE w:val="0"/>
        <w:autoSpaceDN w:val="0"/>
        <w:adjustRightInd w:val="0"/>
        <w:ind w:left="1440" w:hanging="720"/>
      </w:pPr>
      <w:r>
        <w:t>c)</w:t>
      </w:r>
      <w:r>
        <w:tab/>
        <w:t xml:space="preserve">Where hazardous waste is continuously fed into a treatment process or equipment, the process or equipment must be equipped with a means to stop this inflow (e.g., a waste feed cutoff system or bypass system to a standby containment device). </w:t>
      </w:r>
    </w:p>
    <w:p w:rsidR="00BB1287" w:rsidRDefault="00BB1287" w:rsidP="00D043E1">
      <w:pPr>
        <w:widowControl w:val="0"/>
        <w:autoSpaceDE w:val="0"/>
        <w:autoSpaceDN w:val="0"/>
        <w:adjustRightInd w:val="0"/>
        <w:ind w:left="1440" w:hanging="720"/>
      </w:pPr>
    </w:p>
    <w:p w:rsidR="00D043E1" w:rsidRDefault="00D043E1" w:rsidP="008813E4">
      <w:pPr>
        <w:widowControl w:val="0"/>
        <w:autoSpaceDE w:val="0"/>
        <w:autoSpaceDN w:val="0"/>
        <w:adjustRightInd w:val="0"/>
        <w:ind w:left="741" w:hanging="21"/>
      </w:pPr>
      <w:r>
        <w:tab/>
        <w:t xml:space="preserve">BOARD NOTE:  These systems are intended to be used in the event of a malfunction in the treatment process or equipment. </w:t>
      </w:r>
    </w:p>
    <w:p w:rsidR="00D043E1" w:rsidRDefault="00D043E1" w:rsidP="00D043E1">
      <w:pPr>
        <w:widowControl w:val="0"/>
        <w:autoSpaceDE w:val="0"/>
        <w:autoSpaceDN w:val="0"/>
        <w:adjustRightInd w:val="0"/>
        <w:ind w:left="1440" w:hanging="720"/>
      </w:pPr>
    </w:p>
    <w:p w:rsidR="00FC2C38" w:rsidRPr="00D55B37" w:rsidRDefault="00FC2C38">
      <w:pPr>
        <w:pStyle w:val="JCARSourceNote"/>
        <w:ind w:left="720"/>
      </w:pPr>
      <w:r w:rsidRPr="00D55B37">
        <w:t xml:space="preserve">(Source:  </w:t>
      </w:r>
      <w:r>
        <w:t>Amended</w:t>
      </w:r>
      <w:r w:rsidRPr="00D55B37">
        <w:t xml:space="preserve"> at 2</w:t>
      </w:r>
      <w:r>
        <w:t>9 I</w:t>
      </w:r>
      <w:r w:rsidRPr="00D55B37">
        <w:t xml:space="preserve">ll. Reg. </w:t>
      </w:r>
      <w:r w:rsidR="00EA2FB4">
        <w:t>6389</w:t>
      </w:r>
      <w:r w:rsidRPr="00D55B37">
        <w:t xml:space="preserve">, effective </w:t>
      </w:r>
      <w:r w:rsidR="00D23090">
        <w:t>April 22, 2005</w:t>
      </w:r>
      <w:r w:rsidRPr="00D55B37">
        <w:t>)</w:t>
      </w:r>
    </w:p>
    <w:sectPr w:rsidR="00FC2C38" w:rsidRPr="00D55B37" w:rsidSect="00D043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3E1"/>
    <w:rsid w:val="003D4FF5"/>
    <w:rsid w:val="005C3366"/>
    <w:rsid w:val="00765883"/>
    <w:rsid w:val="008813E4"/>
    <w:rsid w:val="00890E95"/>
    <w:rsid w:val="00BB1287"/>
    <w:rsid w:val="00D043E1"/>
    <w:rsid w:val="00D23090"/>
    <w:rsid w:val="00D97040"/>
    <w:rsid w:val="00EA2FB4"/>
    <w:rsid w:val="00F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2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2012-06-21T21:48:00Z</dcterms:created>
  <dcterms:modified xsi:type="dcterms:W3CDTF">2012-06-21T21:49:00Z</dcterms:modified>
</cp:coreProperties>
</file>