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D9" w:rsidRDefault="00510DD9" w:rsidP="00510DD9">
      <w:pPr>
        <w:widowControl w:val="0"/>
        <w:autoSpaceDE w:val="0"/>
        <w:autoSpaceDN w:val="0"/>
        <w:adjustRightInd w:val="0"/>
      </w:pPr>
    </w:p>
    <w:p w:rsidR="00510DD9" w:rsidRDefault="00510DD9" w:rsidP="00510DD9">
      <w:pPr>
        <w:widowControl w:val="0"/>
        <w:autoSpaceDE w:val="0"/>
        <w:autoSpaceDN w:val="0"/>
        <w:adjustRightInd w:val="0"/>
      </w:pPr>
      <w:r>
        <w:rPr>
          <w:b/>
          <w:bCs/>
        </w:rPr>
        <w:t>Section 725.502  Waste Analysis and Trial Tests</w:t>
      </w:r>
      <w:r>
        <w:t xml:space="preserve"> </w:t>
      </w:r>
    </w:p>
    <w:p w:rsidR="00510DD9" w:rsidRDefault="00510DD9" w:rsidP="00510DD9">
      <w:pPr>
        <w:widowControl w:val="0"/>
        <w:autoSpaceDE w:val="0"/>
        <w:autoSpaceDN w:val="0"/>
        <w:adjustRightInd w:val="0"/>
      </w:pPr>
    </w:p>
    <w:p w:rsidR="00510DD9" w:rsidRDefault="00056C2F" w:rsidP="00510DD9">
      <w:pPr>
        <w:widowControl w:val="0"/>
        <w:autoSpaceDE w:val="0"/>
        <w:autoSpaceDN w:val="0"/>
        <w:adjustRightInd w:val="0"/>
        <w:ind w:left="1440" w:hanging="720"/>
      </w:pPr>
      <w:r>
        <w:t>a)</w:t>
      </w:r>
      <w:r>
        <w:tab/>
        <w:t xml:space="preserve">In addition to the </w:t>
      </w:r>
      <w:r w:rsidR="00510DD9">
        <w:t>waste analysis required by Section 725.113(b) applies whenever</w:t>
      </w:r>
      <w:r w:rsidR="00A53A17">
        <w:t xml:space="preserve"> either of the following conditions exist</w:t>
      </w:r>
      <w:r w:rsidR="00510DD9">
        <w:t xml:space="preserve">: </w:t>
      </w:r>
    </w:p>
    <w:p w:rsidR="00A154E0" w:rsidRDefault="00A154E0" w:rsidP="00510DD9">
      <w:pPr>
        <w:widowControl w:val="0"/>
        <w:autoSpaceDE w:val="0"/>
        <w:autoSpaceDN w:val="0"/>
        <w:adjustRightInd w:val="0"/>
        <w:ind w:left="2160" w:hanging="720"/>
      </w:pPr>
    </w:p>
    <w:p w:rsidR="00510DD9" w:rsidRDefault="00510DD9" w:rsidP="00510DD9">
      <w:pPr>
        <w:widowControl w:val="0"/>
        <w:autoSpaceDE w:val="0"/>
        <w:autoSpaceDN w:val="0"/>
        <w:adjustRightInd w:val="0"/>
        <w:ind w:left="2160" w:hanging="720"/>
      </w:pPr>
      <w:r>
        <w:t>1)</w:t>
      </w:r>
      <w:r>
        <w:tab/>
        <w:t>A hazardous waste that is substantially different from waste previously treated in a treatment process or equipment at the facility is to be treated in that process or equipment</w:t>
      </w:r>
      <w:r w:rsidR="001827BE">
        <w:t>;</w:t>
      </w:r>
      <w:r>
        <w:t xml:space="preserve"> or </w:t>
      </w:r>
    </w:p>
    <w:p w:rsidR="00A154E0" w:rsidRDefault="00A154E0" w:rsidP="00510DD9">
      <w:pPr>
        <w:widowControl w:val="0"/>
        <w:autoSpaceDE w:val="0"/>
        <w:autoSpaceDN w:val="0"/>
        <w:adjustRightInd w:val="0"/>
        <w:ind w:left="2160" w:hanging="720"/>
      </w:pPr>
    </w:p>
    <w:p w:rsidR="00510DD9" w:rsidRDefault="00510DD9" w:rsidP="00510DD9">
      <w:pPr>
        <w:widowControl w:val="0"/>
        <w:autoSpaceDE w:val="0"/>
        <w:autoSpaceDN w:val="0"/>
        <w:adjustRightInd w:val="0"/>
        <w:ind w:left="2160" w:hanging="720"/>
      </w:pPr>
      <w:r>
        <w:t>2)</w:t>
      </w:r>
      <w:r>
        <w:tab/>
        <w:t xml:space="preserve">A substantially different process from any previously used at the facility is to be used to chemically treat hazardous waste. </w:t>
      </w:r>
    </w:p>
    <w:p w:rsidR="00A154E0" w:rsidRDefault="00A154E0" w:rsidP="00510DD9">
      <w:pPr>
        <w:widowControl w:val="0"/>
        <w:autoSpaceDE w:val="0"/>
        <w:autoSpaceDN w:val="0"/>
        <w:adjustRightInd w:val="0"/>
        <w:ind w:left="1440" w:hanging="720"/>
      </w:pPr>
    </w:p>
    <w:p w:rsidR="00510DD9" w:rsidRDefault="00510DD9" w:rsidP="00510DD9">
      <w:pPr>
        <w:widowControl w:val="0"/>
        <w:autoSpaceDE w:val="0"/>
        <w:autoSpaceDN w:val="0"/>
        <w:adjustRightInd w:val="0"/>
        <w:ind w:left="1440" w:hanging="720"/>
      </w:pPr>
      <w:r>
        <w:t>b)</w:t>
      </w:r>
      <w:r>
        <w:tab/>
        <w:t xml:space="preserve">To show that this proposed treatment will meet all applicable requirements of Section 725.501(a) and (b), the owner or operator must, before treating the different waste or using the different process or equipment: </w:t>
      </w:r>
    </w:p>
    <w:p w:rsidR="00A154E0" w:rsidRDefault="00A154E0" w:rsidP="00510DD9">
      <w:pPr>
        <w:widowControl w:val="0"/>
        <w:autoSpaceDE w:val="0"/>
        <w:autoSpaceDN w:val="0"/>
        <w:adjustRightInd w:val="0"/>
        <w:ind w:left="2160" w:hanging="720"/>
      </w:pPr>
    </w:p>
    <w:p w:rsidR="00510DD9" w:rsidRDefault="00510DD9" w:rsidP="00510DD9">
      <w:pPr>
        <w:widowControl w:val="0"/>
        <w:autoSpaceDE w:val="0"/>
        <w:autoSpaceDN w:val="0"/>
        <w:adjustRightInd w:val="0"/>
        <w:ind w:left="2160" w:hanging="720"/>
      </w:pPr>
      <w:r>
        <w:t>1)</w:t>
      </w:r>
      <w:r>
        <w:tab/>
        <w:t>Conduct waste analyses and trial treatment tests (e.g., bench scale or pilot plant scale tests)</w:t>
      </w:r>
      <w:r w:rsidR="001827BE">
        <w:t>;</w:t>
      </w:r>
      <w:r>
        <w:t xml:space="preserve"> or </w:t>
      </w:r>
    </w:p>
    <w:p w:rsidR="00A154E0" w:rsidRDefault="00A154E0" w:rsidP="00510DD9">
      <w:pPr>
        <w:widowControl w:val="0"/>
        <w:autoSpaceDE w:val="0"/>
        <w:autoSpaceDN w:val="0"/>
        <w:adjustRightInd w:val="0"/>
        <w:ind w:left="2160" w:hanging="720"/>
      </w:pPr>
    </w:p>
    <w:p w:rsidR="00510DD9" w:rsidRDefault="00510DD9" w:rsidP="00510DD9">
      <w:pPr>
        <w:widowControl w:val="0"/>
        <w:autoSpaceDE w:val="0"/>
        <w:autoSpaceDN w:val="0"/>
        <w:adjustRightInd w:val="0"/>
        <w:ind w:left="2160" w:hanging="720"/>
      </w:pPr>
      <w:r>
        <w:t>2)</w:t>
      </w:r>
      <w:r>
        <w:tab/>
        <w:t xml:space="preserve">Obtain written, documented information on similar treatment of similar waste under similar operating conditions. </w:t>
      </w:r>
    </w:p>
    <w:p w:rsidR="00056C2F" w:rsidRDefault="00056C2F" w:rsidP="00056C2F">
      <w:pPr>
        <w:widowControl w:val="0"/>
        <w:autoSpaceDE w:val="0"/>
        <w:autoSpaceDN w:val="0"/>
        <w:adjustRightInd w:val="0"/>
        <w:ind w:left="720"/>
      </w:pPr>
    </w:p>
    <w:p w:rsidR="00510DD9" w:rsidRDefault="00510DD9" w:rsidP="00056C2F">
      <w:pPr>
        <w:widowControl w:val="0"/>
        <w:autoSpaceDE w:val="0"/>
        <w:autoSpaceDN w:val="0"/>
        <w:adjustRightInd w:val="0"/>
        <w:ind w:left="720"/>
      </w:pPr>
      <w:r>
        <w:t xml:space="preserve">BOARD NOTE:  As required by Section 725.113, the waste analysis plan must include analyses needed to comply with Sections 725.505 and 725.506.  As required by Section 725.173, the owner or operator </w:t>
      </w:r>
      <w:r w:rsidR="00A53A17">
        <w:t>must</w:t>
      </w:r>
      <w:r>
        <w:t xml:space="preserve"> place the results from each waste analysis and trial test, or the documented information, in the operating record of the facility. </w:t>
      </w:r>
    </w:p>
    <w:p w:rsidR="00510DD9" w:rsidRDefault="00510DD9" w:rsidP="00056C2F">
      <w:pPr>
        <w:widowControl w:val="0"/>
        <w:autoSpaceDE w:val="0"/>
        <w:autoSpaceDN w:val="0"/>
        <w:adjustRightInd w:val="0"/>
        <w:ind w:left="720"/>
      </w:pPr>
    </w:p>
    <w:p w:rsidR="00056C2F" w:rsidRDefault="00056C2F" w:rsidP="00056C2F">
      <w:pPr>
        <w:widowControl w:val="0"/>
        <w:autoSpaceDE w:val="0"/>
        <w:autoSpaceDN w:val="0"/>
        <w:adjustRightInd w:val="0"/>
        <w:ind w:left="720"/>
      </w:pPr>
      <w:r>
        <w:t xml:space="preserve">(Source:  Amended at 40 Ill. Reg. </w:t>
      </w:r>
      <w:r w:rsidR="007F0D45">
        <w:t>11830</w:t>
      </w:r>
      <w:r>
        <w:t xml:space="preserve">, effective </w:t>
      </w:r>
      <w:bookmarkStart w:id="0" w:name="_GoBack"/>
      <w:r w:rsidR="007F0D45">
        <w:t>August 9, 2016</w:t>
      </w:r>
      <w:bookmarkEnd w:id="0"/>
      <w:r>
        <w:t>)</w:t>
      </w:r>
    </w:p>
    <w:sectPr w:rsidR="00056C2F" w:rsidSect="00510D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DD9"/>
    <w:rsid w:val="00056C2F"/>
    <w:rsid w:val="000717C3"/>
    <w:rsid w:val="000D67B3"/>
    <w:rsid w:val="001827BE"/>
    <w:rsid w:val="00472AFA"/>
    <w:rsid w:val="00510DD9"/>
    <w:rsid w:val="005A4DC5"/>
    <w:rsid w:val="005C3366"/>
    <w:rsid w:val="00610661"/>
    <w:rsid w:val="0065345B"/>
    <w:rsid w:val="007F0D45"/>
    <w:rsid w:val="00853559"/>
    <w:rsid w:val="009551F4"/>
    <w:rsid w:val="00A154E0"/>
    <w:rsid w:val="00A53A17"/>
    <w:rsid w:val="00B9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34E8F8-3B15-4CBF-B23A-3F60A1C6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2016-08-18T16:13:00Z</dcterms:created>
  <dcterms:modified xsi:type="dcterms:W3CDTF">2016-08-25T21:11:00Z</dcterms:modified>
</cp:coreProperties>
</file>