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5C" w:rsidRDefault="00710D5C" w:rsidP="00710D5C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725.958  Standards:  Pumps, Valves, Pressure Relief Devices, Flanges</w:t>
      </w:r>
      <w:r w:rsidR="00EA7F38">
        <w:rPr>
          <w:b/>
          <w:bCs/>
        </w:rPr>
        <w:t>,</w:t>
      </w:r>
      <w:r>
        <w:rPr>
          <w:b/>
          <w:bCs/>
        </w:rPr>
        <w:t xml:space="preserve"> and </w:t>
      </w:r>
      <w:r w:rsidR="00EA7F38">
        <w:rPr>
          <w:b/>
          <w:bCs/>
        </w:rPr>
        <w:t>Other</w:t>
      </w:r>
      <w:r>
        <w:rPr>
          <w:b/>
          <w:bCs/>
        </w:rPr>
        <w:t xml:space="preserve"> Connectors</w:t>
      </w:r>
      <w:r>
        <w:t xml:space="preserve"> </w:t>
      </w:r>
    </w:p>
    <w:p w:rsidR="00710D5C" w:rsidRDefault="00710D5C" w:rsidP="00710D5C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Pumps and valves in heavy liquid service, pressure relief devices in light liquid or heavy liquid service and flanges and other connectors must be monitored within </w:t>
      </w:r>
      <w:r w:rsidR="00EA7F38">
        <w:t>five</w:t>
      </w:r>
      <w:r>
        <w:t xml:space="preserve"> days by the method specified in Section 725.963(b), if evidence of a potential leak is found by visual, audible, olfactory, or any other detection method. </w:t>
      </w:r>
    </w:p>
    <w:p w:rsidR="00E0382B" w:rsidRDefault="00E0382B" w:rsidP="003F303B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instrument reading of 10,000 ppm or greater is measured, a leak is detected. </w:t>
      </w:r>
    </w:p>
    <w:p w:rsidR="00E0382B" w:rsidRDefault="00E0382B" w:rsidP="003F303B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Repairs </w:t>
      </w:r>
    </w:p>
    <w:p w:rsidR="00E0382B" w:rsidRDefault="00E0382B" w:rsidP="003F303B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a leak is detected, it must be repaired as soon as practicable, but not later than 15 calendar days after it is detected, except as provided in Section 725.959. </w:t>
      </w:r>
    </w:p>
    <w:p w:rsidR="00E0382B" w:rsidRDefault="00E0382B" w:rsidP="003F303B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first attempt at repair must be made no later than five calendar days after each leak is detected. </w:t>
      </w:r>
    </w:p>
    <w:p w:rsidR="00E0382B" w:rsidRDefault="00E0382B" w:rsidP="003F303B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First attempts at repair include, but are not limited to, the best practices described under Section 725.957(e). </w:t>
      </w:r>
    </w:p>
    <w:p w:rsidR="00E0382B" w:rsidRDefault="00E0382B" w:rsidP="003F303B">
      <w:pPr>
        <w:widowControl w:val="0"/>
        <w:autoSpaceDE w:val="0"/>
        <w:autoSpaceDN w:val="0"/>
        <w:adjustRightInd w:val="0"/>
      </w:pPr>
    </w:p>
    <w:p w:rsidR="00710D5C" w:rsidRDefault="00710D5C" w:rsidP="00710D5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connector that is inaccessible or is ceramic or ceramic-lined (e.g., porcelain, glass, or glass-lined) is exempt from the monitoring requirements of subsection (a) and from the recordkeeping requirements of Section 725.964. </w:t>
      </w:r>
    </w:p>
    <w:p w:rsidR="00710D5C" w:rsidRDefault="00710D5C" w:rsidP="003F303B">
      <w:pPr>
        <w:widowControl w:val="0"/>
        <w:autoSpaceDE w:val="0"/>
        <w:autoSpaceDN w:val="0"/>
        <w:adjustRightInd w:val="0"/>
      </w:pPr>
    </w:p>
    <w:p w:rsidR="00EA7F38" w:rsidRPr="00D55B37" w:rsidRDefault="005618F1">
      <w:pPr>
        <w:pStyle w:val="JCARSourceNote"/>
        <w:ind w:left="720"/>
      </w:pPr>
      <w:r>
        <w:t xml:space="preserve">(Source:  Amended at 42 Ill. Reg. </w:t>
      </w:r>
      <w:r w:rsidR="00D91E8B">
        <w:t>23725</w:t>
      </w:r>
      <w:r>
        <w:t xml:space="preserve">, effective </w:t>
      </w:r>
      <w:bookmarkStart w:id="0" w:name="_GoBack"/>
      <w:r w:rsidR="00D91E8B">
        <w:t>November 19, 2018</w:t>
      </w:r>
      <w:bookmarkEnd w:id="0"/>
      <w:r>
        <w:t>)</w:t>
      </w:r>
    </w:p>
    <w:sectPr w:rsidR="00EA7F38" w:rsidRPr="00D55B37" w:rsidSect="00710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D5C"/>
    <w:rsid w:val="00046FA8"/>
    <w:rsid w:val="0005696E"/>
    <w:rsid w:val="002042B8"/>
    <w:rsid w:val="003F303B"/>
    <w:rsid w:val="005618F1"/>
    <w:rsid w:val="005C3366"/>
    <w:rsid w:val="00710D5C"/>
    <w:rsid w:val="00747191"/>
    <w:rsid w:val="00A233BD"/>
    <w:rsid w:val="00A7642C"/>
    <w:rsid w:val="00B20D06"/>
    <w:rsid w:val="00BA2813"/>
    <w:rsid w:val="00CB5D17"/>
    <w:rsid w:val="00CD1D86"/>
    <w:rsid w:val="00D91E8B"/>
    <w:rsid w:val="00E0382B"/>
    <w:rsid w:val="00E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F01494-8DDB-4DC9-B53C-5E3FC778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2018-12-18T18:21:00Z</dcterms:created>
  <dcterms:modified xsi:type="dcterms:W3CDTF">2018-12-19T15:39:00Z</dcterms:modified>
</cp:coreProperties>
</file>