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77" w:rsidRDefault="00701A77" w:rsidP="00701A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A77" w:rsidRDefault="00701A77" w:rsidP="00701A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731.197  Insurance or Risk Retention Group Coverage (Repealed)</w:t>
      </w:r>
      <w:r>
        <w:t xml:space="preserve"> </w:t>
      </w:r>
    </w:p>
    <w:p w:rsidR="00701A77" w:rsidRDefault="00701A77" w:rsidP="00701A77">
      <w:pPr>
        <w:widowControl w:val="0"/>
        <w:autoSpaceDE w:val="0"/>
        <w:autoSpaceDN w:val="0"/>
        <w:adjustRightInd w:val="0"/>
      </w:pPr>
    </w:p>
    <w:p w:rsidR="00701A77" w:rsidRDefault="00701A77" w:rsidP="00701A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701A77" w:rsidSect="00701A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A77"/>
    <w:rsid w:val="001D2CEB"/>
    <w:rsid w:val="005C3366"/>
    <w:rsid w:val="00701A77"/>
    <w:rsid w:val="007E5472"/>
    <w:rsid w:val="00F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2012-06-21T21:59:00Z</dcterms:modified>
</cp:coreProperties>
</file>