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E8" w:rsidRDefault="002B35E8" w:rsidP="002B35E8">
      <w:pPr>
        <w:widowControl w:val="0"/>
        <w:autoSpaceDE w:val="0"/>
        <w:autoSpaceDN w:val="0"/>
        <w:adjustRightInd w:val="0"/>
      </w:pPr>
    </w:p>
    <w:p w:rsidR="002B35E8" w:rsidRDefault="002B35E8" w:rsidP="002B35E8">
      <w:pPr>
        <w:widowControl w:val="0"/>
        <w:autoSpaceDE w:val="0"/>
        <w:autoSpaceDN w:val="0"/>
        <w:adjustRightInd w:val="0"/>
      </w:pPr>
      <w:r>
        <w:rPr>
          <w:b/>
          <w:bCs/>
        </w:rPr>
        <w:t xml:space="preserve">Section 739.141  Restrictions on </w:t>
      </w:r>
      <w:r w:rsidR="001E6DF5">
        <w:rPr>
          <w:b/>
          <w:bCs/>
        </w:rPr>
        <w:t>Transporters</w:t>
      </w:r>
      <w:r>
        <w:rPr>
          <w:b/>
          <w:bCs/>
        </w:rPr>
        <w:t xml:space="preserve"> that </w:t>
      </w:r>
      <w:r w:rsidR="001E6DF5">
        <w:rPr>
          <w:b/>
          <w:bCs/>
        </w:rPr>
        <w:t>Are Not Also Processors</w:t>
      </w:r>
      <w:r>
        <w:t xml:space="preserve"> </w:t>
      </w:r>
    </w:p>
    <w:p w:rsidR="002B35E8" w:rsidRDefault="002B35E8" w:rsidP="002B35E8">
      <w:pPr>
        <w:widowControl w:val="0"/>
        <w:autoSpaceDE w:val="0"/>
        <w:autoSpaceDN w:val="0"/>
        <w:adjustRightInd w:val="0"/>
      </w:pPr>
    </w:p>
    <w:p w:rsidR="002B35E8" w:rsidRDefault="002B35E8" w:rsidP="002B35E8">
      <w:pPr>
        <w:widowControl w:val="0"/>
        <w:autoSpaceDE w:val="0"/>
        <w:autoSpaceDN w:val="0"/>
        <w:adjustRightInd w:val="0"/>
        <w:ind w:left="1440" w:hanging="720"/>
      </w:pPr>
      <w:r>
        <w:t>a)</w:t>
      </w:r>
      <w:r>
        <w:tab/>
      </w:r>
      <w:r w:rsidR="001E6DF5">
        <w:t>A used oil transporter</w:t>
      </w:r>
      <w:r>
        <w:t xml:space="preserve"> may consolidate or aggregate loads of used oil for purposes of transportation.  However, except as provided in subsection (b), </w:t>
      </w:r>
      <w:r w:rsidR="001E6DF5">
        <w:t>a used oil transporter</w:t>
      </w:r>
      <w:r>
        <w:t xml:space="preserve"> may not process used oil unless they also comply with the requirements for processors in Subpart F. </w:t>
      </w:r>
    </w:p>
    <w:p w:rsidR="001063B2" w:rsidRDefault="001063B2" w:rsidP="00760F1D">
      <w:pPr>
        <w:widowControl w:val="0"/>
        <w:autoSpaceDE w:val="0"/>
        <w:autoSpaceDN w:val="0"/>
        <w:adjustRightInd w:val="0"/>
      </w:pPr>
    </w:p>
    <w:p w:rsidR="002B35E8" w:rsidRDefault="002B35E8" w:rsidP="002B35E8">
      <w:pPr>
        <w:widowControl w:val="0"/>
        <w:autoSpaceDE w:val="0"/>
        <w:autoSpaceDN w:val="0"/>
        <w:adjustRightInd w:val="0"/>
        <w:ind w:left="1440" w:hanging="720"/>
      </w:pPr>
      <w:r>
        <w:t>b)</w:t>
      </w:r>
      <w:r>
        <w:tab/>
      </w:r>
      <w:r w:rsidR="001E6DF5">
        <w:t>A transporter</w:t>
      </w:r>
      <w:r>
        <w:t xml:space="preserve"> may conduct incidental processing operations that occur in the normal course of used oil transportation (e.g., settling and water separation), but that are not designed to produce (or make more amenable for production of) used oil derived products unless </w:t>
      </w:r>
      <w:r w:rsidR="001E6DF5">
        <w:t>it</w:t>
      </w:r>
      <w:r>
        <w:t xml:space="preserve"> also </w:t>
      </w:r>
      <w:r w:rsidR="001E6DF5">
        <w:t>complies</w:t>
      </w:r>
      <w:r>
        <w:t xml:space="preserve"> with the processor requirements in Subpart F. </w:t>
      </w:r>
    </w:p>
    <w:p w:rsidR="001063B2" w:rsidRDefault="001063B2" w:rsidP="00760F1D">
      <w:pPr>
        <w:widowControl w:val="0"/>
        <w:autoSpaceDE w:val="0"/>
        <w:autoSpaceDN w:val="0"/>
        <w:adjustRightInd w:val="0"/>
      </w:pPr>
    </w:p>
    <w:p w:rsidR="002B35E8" w:rsidRDefault="002B35E8" w:rsidP="002B35E8">
      <w:pPr>
        <w:widowControl w:val="0"/>
        <w:autoSpaceDE w:val="0"/>
        <w:autoSpaceDN w:val="0"/>
        <w:adjustRightInd w:val="0"/>
        <w:ind w:left="1440" w:hanging="720"/>
      </w:pPr>
      <w:r>
        <w:t>c)</w:t>
      </w:r>
      <w:r>
        <w:tab/>
      </w:r>
      <w:r w:rsidR="001E6DF5">
        <w:t>A transporter</w:t>
      </w:r>
      <w:r>
        <w:t xml:space="preserve"> of used oil that is removed from oil-bearing electrical transformers and turbines and which is filtered by the transporter or at a transfer facility prior to being returned to its original use </w:t>
      </w:r>
      <w:r w:rsidR="001E6DF5">
        <w:t>is</w:t>
      </w:r>
      <w:r>
        <w:t xml:space="preserve"> not subject to the processor and re-refiner requirements in </w:t>
      </w:r>
      <w:r w:rsidR="00611542">
        <w:t>Subpart F</w:t>
      </w:r>
      <w:r>
        <w:t xml:space="preserve">. </w:t>
      </w:r>
    </w:p>
    <w:p w:rsidR="002B35E8" w:rsidRDefault="002B35E8" w:rsidP="00760F1D">
      <w:pPr>
        <w:widowControl w:val="0"/>
        <w:autoSpaceDE w:val="0"/>
        <w:autoSpaceDN w:val="0"/>
        <w:adjustRightInd w:val="0"/>
      </w:pPr>
    </w:p>
    <w:p w:rsidR="001E6DF5" w:rsidRPr="00D55B37" w:rsidRDefault="006F4236">
      <w:pPr>
        <w:pStyle w:val="JCARSourceNote"/>
        <w:ind w:left="720"/>
      </w:pPr>
      <w:r>
        <w:t>(Source:  Amended at 4</w:t>
      </w:r>
      <w:r w:rsidR="00B55A4A">
        <w:t>3</w:t>
      </w:r>
      <w:bookmarkStart w:id="0" w:name="_GoBack"/>
      <w:bookmarkEnd w:id="0"/>
      <w:r>
        <w:t xml:space="preserve"> Ill. Reg. </w:t>
      </w:r>
      <w:r w:rsidR="009261C7">
        <w:t>667</w:t>
      </w:r>
      <w:r>
        <w:t xml:space="preserve">, effective </w:t>
      </w:r>
      <w:r w:rsidR="009261C7">
        <w:t>November 19, 2018</w:t>
      </w:r>
      <w:r>
        <w:t>)</w:t>
      </w:r>
    </w:p>
    <w:sectPr w:rsidR="001E6DF5" w:rsidRPr="00D55B37" w:rsidSect="002B35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5E8"/>
    <w:rsid w:val="001055A1"/>
    <w:rsid w:val="001063B2"/>
    <w:rsid w:val="0017062B"/>
    <w:rsid w:val="001E6DF5"/>
    <w:rsid w:val="002B35E8"/>
    <w:rsid w:val="002C6A69"/>
    <w:rsid w:val="005C3366"/>
    <w:rsid w:val="00611542"/>
    <w:rsid w:val="006F4236"/>
    <w:rsid w:val="00760F1D"/>
    <w:rsid w:val="00882FD7"/>
    <w:rsid w:val="009261C7"/>
    <w:rsid w:val="009C6AAB"/>
    <w:rsid w:val="00A950D1"/>
    <w:rsid w:val="00AA0425"/>
    <w:rsid w:val="00B55A4A"/>
    <w:rsid w:val="00D1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726C20B-8764-45FB-9379-7DE8F3D7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2019-01-10T17:20:00Z</dcterms:modified>
</cp:coreProperties>
</file>