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52" w:rsidRDefault="001C5852" w:rsidP="001C58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852" w:rsidRDefault="001C5852" w:rsidP="001C585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739.157  Operating </w:t>
      </w:r>
      <w:r w:rsidR="001E0C58">
        <w:rPr>
          <w:b/>
          <w:bCs/>
        </w:rPr>
        <w:t>Record and Reporting</w:t>
      </w:r>
      <w:r>
        <w:t xml:space="preserve"> </w:t>
      </w:r>
    </w:p>
    <w:p w:rsidR="001C5852" w:rsidRDefault="001C5852" w:rsidP="001C5852">
      <w:pPr>
        <w:widowControl w:val="0"/>
        <w:autoSpaceDE w:val="0"/>
        <w:autoSpaceDN w:val="0"/>
        <w:adjustRightInd w:val="0"/>
      </w:pPr>
    </w:p>
    <w:p w:rsidR="001C5852" w:rsidRDefault="001C5852" w:rsidP="001C58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Operating record. </w:t>
      </w:r>
    </w:p>
    <w:p w:rsidR="009E7648" w:rsidRDefault="009E7648" w:rsidP="001C5852">
      <w:pPr>
        <w:widowControl w:val="0"/>
        <w:autoSpaceDE w:val="0"/>
        <w:autoSpaceDN w:val="0"/>
        <w:adjustRightInd w:val="0"/>
        <w:ind w:left="2160" w:hanging="720"/>
      </w:pPr>
    </w:p>
    <w:p w:rsidR="001C5852" w:rsidRDefault="001C5852" w:rsidP="001C58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owner or operator </w:t>
      </w:r>
      <w:r w:rsidR="001E0C58">
        <w:t>must</w:t>
      </w:r>
      <w:r>
        <w:t xml:space="preserve"> keep a written operating record at the facility. </w:t>
      </w:r>
    </w:p>
    <w:p w:rsidR="009E7648" w:rsidRDefault="009E7648" w:rsidP="001C5852">
      <w:pPr>
        <w:widowControl w:val="0"/>
        <w:autoSpaceDE w:val="0"/>
        <w:autoSpaceDN w:val="0"/>
        <w:adjustRightInd w:val="0"/>
        <w:ind w:left="2160" w:hanging="720"/>
      </w:pPr>
    </w:p>
    <w:p w:rsidR="001C5852" w:rsidRDefault="001C5852" w:rsidP="001C58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following information must be recorded, as it becomes available, and maintained in the operating record until closure of the facility; </w:t>
      </w:r>
    </w:p>
    <w:p w:rsidR="009E7648" w:rsidRDefault="009E7648" w:rsidP="001C5852">
      <w:pPr>
        <w:widowControl w:val="0"/>
        <w:autoSpaceDE w:val="0"/>
        <w:autoSpaceDN w:val="0"/>
        <w:adjustRightInd w:val="0"/>
        <w:ind w:left="2880" w:hanging="720"/>
      </w:pPr>
    </w:p>
    <w:p w:rsidR="001C5852" w:rsidRDefault="001C5852" w:rsidP="001C585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Records and results of used oil analyses performed as described in the analysis plan required under Section 739.155; and </w:t>
      </w:r>
    </w:p>
    <w:p w:rsidR="009E7648" w:rsidRDefault="009E7648" w:rsidP="001C5852">
      <w:pPr>
        <w:widowControl w:val="0"/>
        <w:autoSpaceDE w:val="0"/>
        <w:autoSpaceDN w:val="0"/>
        <w:adjustRightInd w:val="0"/>
        <w:ind w:left="2880" w:hanging="720"/>
      </w:pPr>
    </w:p>
    <w:p w:rsidR="001C5852" w:rsidRDefault="001C5852" w:rsidP="001C585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Summary reports and details of all incidents that require implementation of the contingency plan</w:t>
      </w:r>
      <w:r w:rsidR="001E0C58">
        <w:t>, as</w:t>
      </w:r>
      <w:r>
        <w:t xml:space="preserve"> specified in Section 739.152(b). </w:t>
      </w:r>
    </w:p>
    <w:p w:rsidR="009E7648" w:rsidRDefault="009E7648" w:rsidP="001C5852">
      <w:pPr>
        <w:widowControl w:val="0"/>
        <w:autoSpaceDE w:val="0"/>
        <w:autoSpaceDN w:val="0"/>
        <w:adjustRightInd w:val="0"/>
        <w:ind w:left="1440" w:hanging="720"/>
      </w:pPr>
    </w:p>
    <w:p w:rsidR="001C5852" w:rsidRDefault="001C5852" w:rsidP="001C58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Reporting.  A used oil processor </w:t>
      </w:r>
      <w:r w:rsidR="001E0C58">
        <w:t>must</w:t>
      </w:r>
      <w:r>
        <w:t xml:space="preserve"> report to </w:t>
      </w:r>
      <w:r w:rsidR="001E0C58">
        <w:t>USEPA Region 5</w:t>
      </w:r>
      <w:r>
        <w:t xml:space="preserve">, in the form of a letter, on a biennial basis (by March 1 of each even numbered year), the following information concerning used oil activities during the previous calendar year; </w:t>
      </w:r>
    </w:p>
    <w:p w:rsidR="009E7648" w:rsidRDefault="009E7648" w:rsidP="001C5852">
      <w:pPr>
        <w:widowControl w:val="0"/>
        <w:autoSpaceDE w:val="0"/>
        <w:autoSpaceDN w:val="0"/>
        <w:adjustRightInd w:val="0"/>
        <w:ind w:left="2160" w:hanging="720"/>
      </w:pPr>
    </w:p>
    <w:p w:rsidR="001C5852" w:rsidRDefault="001C5852" w:rsidP="001C58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1E0C58">
        <w:t>USEPA</w:t>
      </w:r>
      <w:r>
        <w:t xml:space="preserve"> identification number and Illinois special waste identification number, name, and address of the processor; </w:t>
      </w:r>
    </w:p>
    <w:p w:rsidR="009E7648" w:rsidRDefault="009E7648" w:rsidP="001C5852">
      <w:pPr>
        <w:widowControl w:val="0"/>
        <w:autoSpaceDE w:val="0"/>
        <w:autoSpaceDN w:val="0"/>
        <w:adjustRightInd w:val="0"/>
        <w:ind w:left="2160" w:hanging="720"/>
      </w:pPr>
    </w:p>
    <w:p w:rsidR="001C5852" w:rsidRDefault="001C5852" w:rsidP="001C58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calendar year covered by the report; and </w:t>
      </w:r>
    </w:p>
    <w:p w:rsidR="009E7648" w:rsidRDefault="009E7648" w:rsidP="001C5852">
      <w:pPr>
        <w:widowControl w:val="0"/>
        <w:autoSpaceDE w:val="0"/>
        <w:autoSpaceDN w:val="0"/>
        <w:adjustRightInd w:val="0"/>
        <w:ind w:left="2160" w:hanging="720"/>
      </w:pPr>
    </w:p>
    <w:p w:rsidR="001C5852" w:rsidRDefault="001C5852" w:rsidP="001C58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quantities of used oil accepted for processing and the manner in which the used oil is processed, including the specific processes employed. </w:t>
      </w:r>
    </w:p>
    <w:p w:rsidR="001C5852" w:rsidRDefault="001C5852" w:rsidP="001C5852">
      <w:pPr>
        <w:widowControl w:val="0"/>
        <w:autoSpaceDE w:val="0"/>
        <w:autoSpaceDN w:val="0"/>
        <w:adjustRightInd w:val="0"/>
        <w:ind w:left="2160" w:hanging="720"/>
      </w:pPr>
    </w:p>
    <w:p w:rsidR="001E0C58" w:rsidRDefault="001E0C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380CB7">
        <w:t>10706</w:t>
      </w:r>
      <w:r w:rsidRPr="00D55B37">
        <w:t xml:space="preserve">, effective </w:t>
      </w:r>
      <w:r w:rsidR="00380CB7">
        <w:t>July 19, 2004</w:t>
      </w:r>
      <w:r w:rsidRPr="00D55B37">
        <w:t>)</w:t>
      </w:r>
    </w:p>
    <w:sectPr w:rsidR="001E0C58" w:rsidSect="001C58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852"/>
    <w:rsid w:val="001C5852"/>
    <w:rsid w:val="001E0C58"/>
    <w:rsid w:val="00380CB7"/>
    <w:rsid w:val="004C33D4"/>
    <w:rsid w:val="005C3366"/>
    <w:rsid w:val="00711FC5"/>
    <w:rsid w:val="007900FB"/>
    <w:rsid w:val="007A3B6B"/>
    <w:rsid w:val="009E7648"/>
    <w:rsid w:val="00C56570"/>
    <w:rsid w:val="00E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0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