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2E" w:rsidRDefault="0018452E" w:rsidP="001845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52E" w:rsidRDefault="0018452E" w:rsidP="001845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745.122  Application</w:t>
      </w:r>
      <w:proofErr w:type="gramEnd"/>
      <w:r>
        <w:t xml:space="preserve"> </w:t>
      </w:r>
    </w:p>
    <w:p w:rsidR="0018452E" w:rsidRDefault="0018452E" w:rsidP="0018452E">
      <w:pPr>
        <w:widowControl w:val="0"/>
        <w:autoSpaceDE w:val="0"/>
        <w:autoSpaceDN w:val="0"/>
        <w:adjustRightInd w:val="0"/>
      </w:pPr>
    </w:p>
    <w:p w:rsidR="0018452E" w:rsidRDefault="0018452E" w:rsidP="0018452E">
      <w:pPr>
        <w:widowControl w:val="0"/>
        <w:autoSpaceDE w:val="0"/>
        <w:autoSpaceDN w:val="0"/>
        <w:adjustRightInd w:val="0"/>
      </w:pPr>
      <w:r>
        <w:t xml:space="preserve">An application for prior conduct certification shall include: </w:t>
      </w:r>
    </w:p>
    <w:p w:rsidR="00F9422A" w:rsidRDefault="00F9422A" w:rsidP="0018452E">
      <w:pPr>
        <w:widowControl w:val="0"/>
        <w:autoSpaceDE w:val="0"/>
        <w:autoSpaceDN w:val="0"/>
        <w:adjustRightInd w:val="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name and address of the applicant;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144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Identification of each waste disposal site at any time owned or operated by the applicant, or at which the applicant served as chief operator, including: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each site; and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nature of each site and the type of waste disposed there (e.g., hazardous waste, municipal waste); and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length of and nature of involvement with each site;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144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any final administrative or judicial determination, made after opportunity for an adversarial proceeding, that the applicant has: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Violated federal, state or local laws, regulations or ordinances governing the operation of any waste disposal site;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Been convicted in Illinois or another state of any crime which is a felony under Illinois law, or been convicted of a felony in a federal court;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Shown gross carelessness or incompetence in the handling, storing, processing, transporting or disposing of any hazardous waste in any state;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144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description, including the name of the agency or court, title, docket number and status, of any administrative or judicial proceeding, which is still pending, which: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Could result in a determination against the application of type described in subsection (c); or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216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Could result in a reversal of any administrative or judicial determination provided by the applicant in response to subsection (c); </w:t>
      </w:r>
    </w:p>
    <w:p w:rsidR="00F9422A" w:rsidRDefault="00F9422A" w:rsidP="0018452E">
      <w:pPr>
        <w:widowControl w:val="0"/>
        <w:autoSpaceDE w:val="0"/>
        <w:autoSpaceDN w:val="0"/>
        <w:adjustRightInd w:val="0"/>
        <w:ind w:left="1440" w:hanging="720"/>
      </w:pPr>
    </w:p>
    <w:p w:rsidR="0018452E" w:rsidRDefault="0018452E" w:rsidP="0018452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 affidavit attesting to the truth and completeness of the facts asserted in the application. </w:t>
      </w:r>
    </w:p>
    <w:sectPr w:rsidR="0018452E" w:rsidSect="001845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52E"/>
    <w:rsid w:val="0018452E"/>
    <w:rsid w:val="001F3DB4"/>
    <w:rsid w:val="005C3366"/>
    <w:rsid w:val="005F1AF9"/>
    <w:rsid w:val="00DE1C6C"/>
    <w:rsid w:val="00F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