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97" w:rsidRDefault="00CC0D97" w:rsidP="00CC0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D97" w:rsidRDefault="00CC0D97" w:rsidP="00CC0D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807.301  Prohibition</w:t>
      </w:r>
      <w:r>
        <w:t xml:space="preserve"> </w:t>
      </w:r>
    </w:p>
    <w:p w:rsidR="00CC0D97" w:rsidRDefault="00CC0D97" w:rsidP="00CC0D97">
      <w:pPr>
        <w:widowControl w:val="0"/>
        <w:autoSpaceDE w:val="0"/>
        <w:autoSpaceDN w:val="0"/>
        <w:adjustRightInd w:val="0"/>
      </w:pPr>
    </w:p>
    <w:p w:rsidR="00CC0D97" w:rsidRDefault="00CC0D97" w:rsidP="00CC0D97">
      <w:pPr>
        <w:widowControl w:val="0"/>
        <w:autoSpaceDE w:val="0"/>
        <w:autoSpaceDN w:val="0"/>
        <w:adjustRightInd w:val="0"/>
      </w:pPr>
      <w:r>
        <w:t xml:space="preserve">No person shall cause or allow the operation of a sanitary landfill unless each requirement of this Subpart is performed. </w:t>
      </w:r>
    </w:p>
    <w:sectPr w:rsidR="00CC0D97" w:rsidSect="00CC0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D97"/>
    <w:rsid w:val="00022694"/>
    <w:rsid w:val="000A1913"/>
    <w:rsid w:val="005C3366"/>
    <w:rsid w:val="005D71D8"/>
    <w:rsid w:val="00C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