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5C" w:rsidRDefault="00EE205C" w:rsidP="00EE205C">
      <w:pPr>
        <w:widowControl w:val="0"/>
        <w:autoSpaceDE w:val="0"/>
        <w:autoSpaceDN w:val="0"/>
        <w:adjustRightInd w:val="0"/>
      </w:pPr>
    </w:p>
    <w:p w:rsidR="00EE205C" w:rsidRDefault="00EE205C" w:rsidP="00EE205C">
      <w:pPr>
        <w:widowControl w:val="0"/>
        <w:autoSpaceDE w:val="0"/>
        <w:autoSpaceDN w:val="0"/>
        <w:adjustRightInd w:val="0"/>
      </w:pPr>
      <w:r>
        <w:rPr>
          <w:b/>
          <w:bCs/>
        </w:rPr>
        <w:t>Section 809.206  Special Waste Hauling Permit Revision</w:t>
      </w:r>
      <w:r>
        <w:t xml:space="preserve"> </w:t>
      </w:r>
    </w:p>
    <w:p w:rsidR="00EE205C" w:rsidRDefault="00EE205C" w:rsidP="00EE205C">
      <w:pPr>
        <w:widowControl w:val="0"/>
        <w:autoSpaceDE w:val="0"/>
        <w:autoSpaceDN w:val="0"/>
        <w:adjustRightInd w:val="0"/>
      </w:pPr>
    </w:p>
    <w:p w:rsidR="00EE205C" w:rsidRDefault="00EE205C" w:rsidP="00EE205C">
      <w:pPr>
        <w:widowControl w:val="0"/>
        <w:autoSpaceDE w:val="0"/>
        <w:autoSpaceDN w:val="0"/>
        <w:adjustRightInd w:val="0"/>
      </w:pPr>
      <w:r>
        <w:t xml:space="preserve">A special waste hauling permit will be automatically modified to include any relevant change in the Act or Board regulations.  The Agency will revise any special waste hauling permit issued by the Agency under this Part to make the permit compatible with any such relevant changes and so notify the permittee in writing.  Failure of the Agency to issue a revised permit shall not excuse the permittee from compliance with any such change. </w:t>
      </w:r>
    </w:p>
    <w:p w:rsidR="00EE205C" w:rsidRDefault="00EE205C" w:rsidP="00EE205C">
      <w:pPr>
        <w:widowControl w:val="0"/>
        <w:autoSpaceDE w:val="0"/>
        <w:autoSpaceDN w:val="0"/>
        <w:adjustRightInd w:val="0"/>
      </w:pPr>
    </w:p>
    <w:p w:rsidR="00EE205C" w:rsidRDefault="00B06CA7" w:rsidP="00EE205C">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4B66C8">
        <w:t>12332</w:t>
      </w:r>
      <w:r w:rsidRPr="00D55B37">
        <w:t xml:space="preserve">, effective </w:t>
      </w:r>
      <w:bookmarkStart w:id="0" w:name="_GoBack"/>
      <w:r w:rsidR="004B66C8">
        <w:t>July 18, 2012</w:t>
      </w:r>
      <w:bookmarkEnd w:id="0"/>
      <w:r w:rsidRPr="00D55B37">
        <w:t>)</w:t>
      </w:r>
    </w:p>
    <w:sectPr w:rsidR="00EE205C" w:rsidSect="00EE20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05C"/>
    <w:rsid w:val="004B66C8"/>
    <w:rsid w:val="00502B58"/>
    <w:rsid w:val="005C3366"/>
    <w:rsid w:val="006D15F6"/>
    <w:rsid w:val="00B06CA7"/>
    <w:rsid w:val="00EE205C"/>
    <w:rsid w:val="00F148FB"/>
    <w:rsid w:val="00F9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2012-07-26T17:39:00Z</dcterms:created>
  <dcterms:modified xsi:type="dcterms:W3CDTF">2012-07-27T19:12:00Z</dcterms:modified>
</cp:coreProperties>
</file>