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7E9" w:rsidRDefault="00A527E9" w:rsidP="00A527E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527E9" w:rsidRDefault="00A527E9" w:rsidP="00A527E9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812.116  Closure and Postclosure Cost Estimates</w:t>
      </w:r>
      <w:r>
        <w:t xml:space="preserve"> </w:t>
      </w:r>
    </w:p>
    <w:p w:rsidR="00A527E9" w:rsidRDefault="00A527E9" w:rsidP="00A527E9">
      <w:pPr>
        <w:widowControl w:val="0"/>
        <w:autoSpaceDE w:val="0"/>
        <w:autoSpaceDN w:val="0"/>
        <w:adjustRightInd w:val="0"/>
      </w:pPr>
    </w:p>
    <w:p w:rsidR="00A527E9" w:rsidRDefault="00A527E9" w:rsidP="00A527E9">
      <w:pPr>
        <w:widowControl w:val="0"/>
        <w:autoSpaceDE w:val="0"/>
        <w:autoSpaceDN w:val="0"/>
        <w:adjustRightInd w:val="0"/>
      </w:pPr>
      <w:r>
        <w:t xml:space="preserve">The application shall contain an estimate of the costs of closure and postclosure care and maintenance in accordance with the requirements of 35 Ill. Adm. Code 811.Subpart G. </w:t>
      </w:r>
    </w:p>
    <w:sectPr w:rsidR="00A527E9" w:rsidSect="00A527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27E9"/>
    <w:rsid w:val="00065360"/>
    <w:rsid w:val="00393317"/>
    <w:rsid w:val="005C3366"/>
    <w:rsid w:val="00632AB3"/>
    <w:rsid w:val="00A5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812</vt:lpstr>
    </vt:vector>
  </TitlesOfParts>
  <Company>state of illinois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812</dc:title>
  <dc:subject/>
  <dc:creator>Illinois General Assembly</dc:creator>
  <cp:keywords/>
  <dc:description/>
  <cp:lastModifiedBy>Roberts, John</cp:lastModifiedBy>
  <cp:revision>3</cp:revision>
  <dcterms:created xsi:type="dcterms:W3CDTF">2012-06-21T22:24:00Z</dcterms:created>
  <dcterms:modified xsi:type="dcterms:W3CDTF">2012-06-21T22:24:00Z</dcterms:modified>
</cp:coreProperties>
</file>