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3D" w:rsidRDefault="0087603D" w:rsidP="0087603D">
      <w:pPr>
        <w:widowControl w:val="0"/>
        <w:autoSpaceDE w:val="0"/>
        <w:autoSpaceDN w:val="0"/>
        <w:adjustRightInd w:val="0"/>
      </w:pPr>
      <w:bookmarkStart w:id="0" w:name="_GoBack"/>
      <w:bookmarkEnd w:id="0"/>
    </w:p>
    <w:p w:rsidR="0087603D" w:rsidRDefault="0087603D" w:rsidP="0087603D">
      <w:pPr>
        <w:widowControl w:val="0"/>
        <w:autoSpaceDE w:val="0"/>
        <w:autoSpaceDN w:val="0"/>
        <w:adjustRightInd w:val="0"/>
      </w:pPr>
      <w:r>
        <w:rPr>
          <w:b/>
          <w:bCs/>
        </w:rPr>
        <w:t>Section 831.110  Legal Description</w:t>
      </w:r>
      <w:r>
        <w:t xml:space="preserve"> </w:t>
      </w:r>
    </w:p>
    <w:p w:rsidR="0087603D" w:rsidRDefault="0087603D" w:rsidP="0087603D">
      <w:pPr>
        <w:widowControl w:val="0"/>
        <w:autoSpaceDE w:val="0"/>
        <w:autoSpaceDN w:val="0"/>
        <w:adjustRightInd w:val="0"/>
      </w:pPr>
    </w:p>
    <w:p w:rsidR="0087603D" w:rsidRDefault="0087603D" w:rsidP="0087603D">
      <w:pPr>
        <w:widowControl w:val="0"/>
        <w:autoSpaceDE w:val="0"/>
        <w:autoSpaceDN w:val="0"/>
        <w:adjustRightInd w:val="0"/>
      </w:pPr>
      <w:r>
        <w:t xml:space="preserve">The permit application must contain a legal description of the facility boundary.  Data supplied by any registered land surveyor contained in the permit application must bear the signature or seal of that registered land surveyor.  References are to be included when such data are obtained from published sources. </w:t>
      </w:r>
    </w:p>
    <w:sectPr w:rsidR="0087603D" w:rsidSect="008760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603D"/>
    <w:rsid w:val="003103A5"/>
    <w:rsid w:val="005C3366"/>
    <w:rsid w:val="0087603D"/>
    <w:rsid w:val="00934AE1"/>
    <w:rsid w:val="00D7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