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07" w:rsidRDefault="00CA1F07" w:rsidP="00CA1F07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A1F07" w:rsidRPr="002A6BD7" w:rsidRDefault="00CA1F07" w:rsidP="00CA1F07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840.124  Final Slope and Stabilization</w:t>
      </w:r>
    </w:p>
    <w:p w:rsidR="00CA1F07" w:rsidRPr="002A6BD7" w:rsidRDefault="00CA1F07" w:rsidP="00CA1F07">
      <w:pPr>
        <w:autoSpaceDE w:val="0"/>
        <w:autoSpaceDN w:val="0"/>
        <w:adjustRightInd w:val="0"/>
        <w:rPr>
          <w:b/>
        </w:rPr>
      </w:pP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>All final slopes must be designed and constructed to a grade capable of supporting vegetation and minimizing erosion.</w:t>
      </w: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All slopes must be designed to drain runoff away from the cover and to prevent ponding.</w:t>
      </w: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  <w:r w:rsidRPr="002A6BD7">
        <w:t>c)</w:t>
      </w:r>
      <w:r w:rsidRPr="002A6BD7">
        <w:tab/>
        <w:t xml:space="preserve">Ash Pond D must meet the stability criteria of 35 </w:t>
      </w:r>
      <w:smartTag w:uri="urn:schemas-microsoft-com:office:smarttags" w:element="State">
        <w:smartTag w:uri="urn:schemas-microsoft-com:office:smarttags" w:element="place">
          <w:r w:rsidRPr="002A6BD7">
            <w:t>Ill.</w:t>
          </w:r>
        </w:smartTag>
      </w:smartTag>
      <w:r w:rsidRPr="002A6BD7">
        <w:t xml:space="preserve"> Adm. Code 811.304.</w:t>
      </w: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  <w:r w:rsidRPr="002A6BD7">
        <w:t>d)</w:t>
      </w:r>
      <w:r w:rsidRPr="002A6BD7">
        <w:tab/>
        <w:t>The owner or operator may use coal combustion waste generated at the site in establishing the final grade and slope as provided below:</w:t>
      </w:r>
    </w:p>
    <w:p w:rsidR="00CA1F07" w:rsidRPr="002A6BD7" w:rsidRDefault="00CA1F07" w:rsidP="00CA1F07">
      <w:pPr>
        <w:autoSpaceDE w:val="0"/>
        <w:autoSpaceDN w:val="0"/>
        <w:adjustRightInd w:val="0"/>
        <w:ind w:left="1440" w:hanging="720"/>
      </w:pPr>
    </w:p>
    <w:p w:rsidR="00CA1F07" w:rsidRPr="002A6BD7" w:rsidRDefault="00CA1F07" w:rsidP="00CA1F07">
      <w:pPr>
        <w:autoSpaceDE w:val="0"/>
        <w:autoSpaceDN w:val="0"/>
        <w:adjustRightInd w:val="0"/>
        <w:ind w:left="2070" w:hanging="630"/>
      </w:pPr>
      <w:r w:rsidRPr="002A6BD7">
        <w:t>1)</w:t>
      </w:r>
      <w:r w:rsidRPr="002A6BD7">
        <w:tab/>
        <w:t>The earthen berms surrounding Ash Pond D must be regraded to eliminate any freeboard between the top of the berm and the adjacent surface of the coal combustion waste;</w:t>
      </w:r>
    </w:p>
    <w:p w:rsidR="00CA1F07" w:rsidRPr="002A6BD7" w:rsidRDefault="00CA1F07" w:rsidP="00CA1F07">
      <w:pPr>
        <w:autoSpaceDE w:val="0"/>
        <w:autoSpaceDN w:val="0"/>
        <w:adjustRightInd w:val="0"/>
        <w:ind w:left="2070" w:hanging="630"/>
      </w:pPr>
    </w:p>
    <w:p w:rsidR="00CA1F07" w:rsidRPr="002A6BD7" w:rsidRDefault="00CA1F07" w:rsidP="00CA1F07">
      <w:pPr>
        <w:autoSpaceDE w:val="0"/>
        <w:autoSpaceDN w:val="0"/>
        <w:adjustRightInd w:val="0"/>
        <w:ind w:left="2070" w:hanging="630"/>
      </w:pPr>
      <w:r w:rsidRPr="002A6BD7">
        <w:t>2)</w:t>
      </w:r>
      <w:r w:rsidRPr="002A6BD7">
        <w:tab/>
        <w:t xml:space="preserve">Additional coal combustion waste may be placed </w:t>
      </w:r>
      <w:r>
        <w:t xml:space="preserve">only </w:t>
      </w:r>
      <w:r w:rsidRPr="002A6BD7">
        <w:t>directly on top of coal combustion waste that is already in place;</w:t>
      </w:r>
    </w:p>
    <w:p w:rsidR="00CA1F07" w:rsidRPr="002A6BD7" w:rsidRDefault="00CA1F07" w:rsidP="00CA1F07">
      <w:pPr>
        <w:autoSpaceDE w:val="0"/>
        <w:autoSpaceDN w:val="0"/>
        <w:adjustRightInd w:val="0"/>
        <w:ind w:left="2070" w:hanging="630"/>
      </w:pPr>
    </w:p>
    <w:p w:rsidR="00CA1F07" w:rsidRPr="002A6BD7" w:rsidRDefault="00CA1F07" w:rsidP="00CA1F07">
      <w:pPr>
        <w:autoSpaceDE w:val="0"/>
        <w:autoSpaceDN w:val="0"/>
        <w:adjustRightInd w:val="0"/>
        <w:ind w:left="2070" w:hanging="630"/>
      </w:pPr>
      <w:r w:rsidRPr="002A6BD7">
        <w:t>3)</w:t>
      </w:r>
      <w:r w:rsidRPr="002A6BD7">
        <w:tab/>
        <w:t>The maximum final slope must be no greater than 5 percent;</w:t>
      </w:r>
    </w:p>
    <w:p w:rsidR="00CA1F07" w:rsidRPr="002A6BD7" w:rsidRDefault="00CA1F07" w:rsidP="00CA1F07">
      <w:pPr>
        <w:autoSpaceDE w:val="0"/>
        <w:autoSpaceDN w:val="0"/>
        <w:adjustRightInd w:val="0"/>
        <w:ind w:left="2070" w:hanging="630"/>
      </w:pPr>
    </w:p>
    <w:p w:rsidR="00CA1F07" w:rsidRPr="006842D8" w:rsidRDefault="00CA1F07" w:rsidP="00CA1F07">
      <w:pPr>
        <w:autoSpaceDE w:val="0"/>
        <w:autoSpaceDN w:val="0"/>
        <w:adjustRightInd w:val="0"/>
        <w:ind w:left="2070" w:hanging="630"/>
        <w:rPr>
          <w:u w:val="single"/>
        </w:rPr>
      </w:pPr>
      <w:r w:rsidRPr="002A6BD7">
        <w:t>4)</w:t>
      </w:r>
      <w:r w:rsidRPr="002A6BD7">
        <w:tab/>
        <w:t xml:space="preserve">Any additional coal combustion waste used to establish the final grade and slope is considered coal combustion by-product, and its use does not require any independent approval pursuant to Section 3.135 of the Act </w:t>
      </w:r>
      <w:r w:rsidR="00EC5C66">
        <w:t>[</w:t>
      </w:r>
      <w:r w:rsidRPr="002A6BD7">
        <w:t>415 ILCS 5/3.135</w:t>
      </w:r>
      <w:r w:rsidR="00EC5C66">
        <w:t>]</w:t>
      </w:r>
      <w:r w:rsidRPr="002A6BD7">
        <w:t>.</w:t>
      </w:r>
    </w:p>
    <w:sectPr w:rsidR="00CA1F07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28" w:rsidRDefault="003E0D28">
      <w:r>
        <w:separator/>
      </w:r>
    </w:p>
  </w:endnote>
  <w:endnote w:type="continuationSeparator" w:id="0">
    <w:p w:rsidR="003E0D28" w:rsidRDefault="003E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28" w:rsidRDefault="003E0D28">
      <w:r>
        <w:separator/>
      </w:r>
    </w:p>
  </w:footnote>
  <w:footnote w:type="continuationSeparator" w:id="0">
    <w:p w:rsidR="003E0D28" w:rsidRDefault="003E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9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CC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D2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C60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EAC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A72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C98"/>
    <w:rsid w:val="00A52BDD"/>
    <w:rsid w:val="00A600AA"/>
    <w:rsid w:val="00A623FE"/>
    <w:rsid w:val="00A72534"/>
    <w:rsid w:val="00A75A0E"/>
    <w:rsid w:val="00A779EA"/>
    <w:rsid w:val="00A809C5"/>
    <w:rsid w:val="00A86FF6"/>
    <w:rsid w:val="00A87EC5"/>
    <w:rsid w:val="00A91761"/>
    <w:rsid w:val="00A94967"/>
    <w:rsid w:val="00A97CAE"/>
    <w:rsid w:val="00AA387B"/>
    <w:rsid w:val="00AA4A01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1F07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C6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F0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F0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