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928" w:rsidRPr="00AC4928" w:rsidRDefault="00AC4928" w:rsidP="00AC4928">
      <w:pPr>
        <w:rPr>
          <w:rFonts w:ascii="Times New Roman" w:hAnsi="Times New Roman"/>
          <w:szCs w:val="24"/>
        </w:rPr>
      </w:pPr>
    </w:p>
    <w:p w:rsidR="00AC4928" w:rsidRPr="00DF7F7A" w:rsidRDefault="00AC4928" w:rsidP="00AC4928">
      <w:pPr>
        <w:rPr>
          <w:rFonts w:ascii="Times New Roman" w:hAnsi="Times New Roman"/>
          <w:b/>
          <w:szCs w:val="24"/>
        </w:rPr>
      </w:pPr>
      <w:r w:rsidRPr="00DF7F7A">
        <w:rPr>
          <w:rFonts w:ascii="Times New Roman" w:hAnsi="Times New Roman"/>
          <w:b/>
          <w:szCs w:val="24"/>
        </w:rPr>
        <w:t>Section 848.608  Annual Tire Transportation Report</w:t>
      </w:r>
    </w:p>
    <w:p w:rsidR="00AC4928" w:rsidRPr="00DF7F7A" w:rsidRDefault="00AC4928" w:rsidP="00AC4928">
      <w:pPr>
        <w:rPr>
          <w:rFonts w:ascii="Times New Roman" w:hAnsi="Times New Roman"/>
          <w:szCs w:val="24"/>
        </w:rPr>
      </w:pPr>
    </w:p>
    <w:p w:rsidR="00AC4928" w:rsidRPr="00DF7F7A" w:rsidRDefault="00AC4928" w:rsidP="00AC4928">
      <w:pPr>
        <w:ind w:left="1440" w:hanging="720"/>
        <w:rPr>
          <w:rFonts w:ascii="Times New Roman" w:hAnsi="Times New Roman"/>
          <w:szCs w:val="24"/>
        </w:rPr>
      </w:pPr>
      <w:r w:rsidRPr="00DF7F7A">
        <w:rPr>
          <w:rFonts w:ascii="Times New Roman" w:hAnsi="Times New Roman"/>
          <w:szCs w:val="24"/>
        </w:rPr>
        <w:t>a)</w:t>
      </w:r>
      <w:r>
        <w:rPr>
          <w:rFonts w:ascii="Times New Roman" w:hAnsi="Times New Roman"/>
          <w:szCs w:val="24"/>
        </w:rPr>
        <w:tab/>
      </w:r>
      <w:r w:rsidRPr="00DF7F7A">
        <w:rPr>
          <w:rFonts w:ascii="Times New Roman" w:hAnsi="Times New Roman"/>
          <w:szCs w:val="24"/>
        </w:rPr>
        <w:t>Any person who is required to be registered under this Subpart must submit an Annual Tire Transportation Report to the Agency for each calendar year in which they are required to be registered. The Annual Tire Transportation Report must be in a form prescribed by the Agency and must include the Agency designated registration number of the transporter, the name and address of the transporter, and the calendar year for which the report applies.</w:t>
      </w:r>
    </w:p>
    <w:p w:rsidR="00AC4928" w:rsidRPr="00DF7F7A" w:rsidRDefault="00AC4928" w:rsidP="00AC4928">
      <w:pPr>
        <w:rPr>
          <w:rFonts w:ascii="Times New Roman" w:hAnsi="Times New Roman"/>
          <w:szCs w:val="24"/>
        </w:rPr>
      </w:pPr>
    </w:p>
    <w:p w:rsidR="00AC4928" w:rsidRPr="00DF7F7A" w:rsidRDefault="00AC4928" w:rsidP="00DF7F7A">
      <w:pPr>
        <w:ind w:left="1440" w:hanging="720"/>
        <w:rPr>
          <w:rFonts w:ascii="Times New Roman" w:hAnsi="Times New Roman"/>
          <w:szCs w:val="24"/>
        </w:rPr>
      </w:pPr>
      <w:r w:rsidRPr="00DF7F7A">
        <w:rPr>
          <w:rFonts w:ascii="Times New Roman" w:hAnsi="Times New Roman"/>
          <w:szCs w:val="24"/>
        </w:rPr>
        <w:t>b)</w:t>
      </w:r>
      <w:r>
        <w:rPr>
          <w:rFonts w:ascii="Times New Roman" w:hAnsi="Times New Roman"/>
          <w:szCs w:val="24"/>
        </w:rPr>
        <w:tab/>
      </w:r>
      <w:r w:rsidRPr="00DF7F7A">
        <w:rPr>
          <w:rFonts w:ascii="Times New Roman" w:hAnsi="Times New Roman"/>
          <w:szCs w:val="24"/>
        </w:rPr>
        <w:t>Information relative to the transportation of used and waste tires by the transporter must be recorded in the Annual Tire Transportation Report, including, but not limited to:</w:t>
      </w:r>
    </w:p>
    <w:p w:rsidR="00AC4928" w:rsidRPr="00DF7F7A" w:rsidRDefault="00AC4928" w:rsidP="00AC4928">
      <w:pPr>
        <w:rPr>
          <w:rFonts w:ascii="Times New Roman" w:hAnsi="Times New Roman"/>
          <w:szCs w:val="24"/>
        </w:rPr>
      </w:pPr>
    </w:p>
    <w:p w:rsidR="00AC4928" w:rsidRPr="00DF7F7A" w:rsidRDefault="00AC4928" w:rsidP="00AC4928">
      <w:pPr>
        <w:ind w:left="2160" w:hanging="720"/>
        <w:rPr>
          <w:rFonts w:ascii="Times New Roman" w:hAnsi="Times New Roman"/>
          <w:szCs w:val="24"/>
        </w:rPr>
      </w:pPr>
      <w:r w:rsidRPr="00DF7F7A">
        <w:rPr>
          <w:rFonts w:ascii="Times New Roman" w:hAnsi="Times New Roman"/>
          <w:szCs w:val="24"/>
        </w:rPr>
        <w:t>1)</w:t>
      </w:r>
      <w:r>
        <w:rPr>
          <w:rFonts w:ascii="Times New Roman" w:hAnsi="Times New Roman"/>
          <w:szCs w:val="24"/>
        </w:rPr>
        <w:tab/>
      </w:r>
      <w:r w:rsidRPr="00DF7F7A">
        <w:rPr>
          <w:rFonts w:ascii="Times New Roman" w:hAnsi="Times New Roman"/>
          <w:szCs w:val="24"/>
        </w:rPr>
        <w:t>the number or weight, in tons, of used or waste tires received by the transporter during the calendar year;</w:t>
      </w:r>
    </w:p>
    <w:p w:rsidR="00AC4928" w:rsidRPr="00DF7F7A" w:rsidRDefault="00AC4928" w:rsidP="00AC4928">
      <w:pPr>
        <w:rPr>
          <w:rFonts w:ascii="Times New Roman" w:hAnsi="Times New Roman"/>
          <w:szCs w:val="24"/>
        </w:rPr>
      </w:pPr>
    </w:p>
    <w:p w:rsidR="00AC4928" w:rsidRPr="00DF7F7A" w:rsidRDefault="00AC4928" w:rsidP="00AC4928">
      <w:pPr>
        <w:ind w:left="2160" w:hanging="720"/>
        <w:rPr>
          <w:rFonts w:ascii="Times New Roman" w:hAnsi="Times New Roman"/>
          <w:szCs w:val="24"/>
        </w:rPr>
      </w:pPr>
      <w:r w:rsidRPr="00DF7F7A">
        <w:rPr>
          <w:rFonts w:ascii="Times New Roman" w:hAnsi="Times New Roman"/>
          <w:szCs w:val="24"/>
        </w:rPr>
        <w:t>2)</w:t>
      </w:r>
      <w:r>
        <w:rPr>
          <w:rFonts w:ascii="Times New Roman" w:hAnsi="Times New Roman"/>
          <w:szCs w:val="24"/>
        </w:rPr>
        <w:tab/>
      </w:r>
      <w:r w:rsidRPr="00DF7F7A">
        <w:rPr>
          <w:rFonts w:ascii="Times New Roman" w:hAnsi="Times New Roman"/>
          <w:szCs w:val="24"/>
        </w:rPr>
        <w:t>the number or weight, in tons, of used or waste tires delivered to each site by the transporter during the calendar year; and</w:t>
      </w:r>
    </w:p>
    <w:p w:rsidR="00AC4928" w:rsidRPr="00DF7F7A" w:rsidRDefault="00AC4928" w:rsidP="00AC4928">
      <w:pPr>
        <w:rPr>
          <w:rFonts w:ascii="Times New Roman" w:hAnsi="Times New Roman"/>
          <w:szCs w:val="24"/>
        </w:rPr>
      </w:pPr>
    </w:p>
    <w:p w:rsidR="00AC4928" w:rsidRPr="00DF7F7A" w:rsidRDefault="00AC4928" w:rsidP="00DF7F7A">
      <w:pPr>
        <w:ind w:left="2160" w:hanging="720"/>
        <w:rPr>
          <w:rFonts w:ascii="Times New Roman" w:hAnsi="Times New Roman"/>
          <w:szCs w:val="24"/>
        </w:rPr>
      </w:pPr>
      <w:r w:rsidRPr="00DF7F7A">
        <w:rPr>
          <w:rFonts w:ascii="Times New Roman" w:hAnsi="Times New Roman"/>
          <w:szCs w:val="24"/>
        </w:rPr>
        <w:t>3)</w:t>
      </w:r>
      <w:r>
        <w:rPr>
          <w:rFonts w:ascii="Times New Roman" w:hAnsi="Times New Roman"/>
          <w:szCs w:val="24"/>
        </w:rPr>
        <w:tab/>
      </w:r>
      <w:r w:rsidRPr="00DF7F7A">
        <w:rPr>
          <w:rFonts w:ascii="Times New Roman" w:hAnsi="Times New Roman"/>
          <w:szCs w:val="24"/>
        </w:rPr>
        <w:t>the number or weight, in tons, of used or waste tires remaining with the transporter at the end of the calendar year.</w:t>
      </w:r>
    </w:p>
    <w:p w:rsidR="00AC4928" w:rsidRPr="00DF7F7A" w:rsidRDefault="00AC4928" w:rsidP="00AC4928">
      <w:pPr>
        <w:rPr>
          <w:rFonts w:ascii="Times New Roman" w:hAnsi="Times New Roman"/>
          <w:szCs w:val="24"/>
        </w:rPr>
      </w:pPr>
    </w:p>
    <w:p w:rsidR="00AC4928" w:rsidRPr="00DF7F7A" w:rsidRDefault="00AC4928" w:rsidP="00AC4928">
      <w:pPr>
        <w:ind w:left="1440" w:hanging="720"/>
        <w:rPr>
          <w:rFonts w:ascii="Times New Roman" w:hAnsi="Times New Roman"/>
          <w:szCs w:val="24"/>
        </w:rPr>
      </w:pPr>
      <w:r w:rsidRPr="00DF7F7A">
        <w:rPr>
          <w:rFonts w:ascii="Times New Roman" w:hAnsi="Times New Roman"/>
          <w:szCs w:val="24"/>
        </w:rPr>
        <w:t>c)</w:t>
      </w:r>
      <w:r>
        <w:rPr>
          <w:rFonts w:ascii="Times New Roman" w:hAnsi="Times New Roman"/>
          <w:szCs w:val="24"/>
        </w:rPr>
        <w:tab/>
      </w:r>
      <w:r w:rsidRPr="00DF7F7A">
        <w:rPr>
          <w:rFonts w:ascii="Times New Roman" w:hAnsi="Times New Roman"/>
          <w:szCs w:val="24"/>
        </w:rPr>
        <w:t>The Annual Tire Transportation Report must be received by the Agency on or before the March 1 immediately following the end of the calendar year for which the report is submitted.</w:t>
      </w:r>
    </w:p>
    <w:p w:rsidR="000174EB" w:rsidRDefault="000174EB" w:rsidP="00AC4928">
      <w:pPr>
        <w:rPr>
          <w:rFonts w:ascii="Times New Roman" w:hAnsi="Times New Roman"/>
          <w:szCs w:val="24"/>
        </w:rPr>
      </w:pPr>
    </w:p>
    <w:p w:rsidR="00AC4928" w:rsidRPr="00AC4928" w:rsidRDefault="00AC4928" w:rsidP="00AC4928">
      <w:pPr>
        <w:ind w:firstLine="720"/>
        <w:rPr>
          <w:rFonts w:ascii="Times New Roman" w:hAnsi="Times New Roman"/>
          <w:szCs w:val="24"/>
        </w:rPr>
      </w:pPr>
      <w:r w:rsidRPr="00AC4928">
        <w:rPr>
          <w:rFonts w:ascii="Times New Roman" w:hAnsi="Times New Roman"/>
          <w:szCs w:val="24"/>
        </w:rPr>
        <w:t xml:space="preserve">(Source:  Added at 39 Ill. Reg. </w:t>
      </w:r>
      <w:r w:rsidR="00790538">
        <w:rPr>
          <w:rFonts w:ascii="Times New Roman" w:hAnsi="Times New Roman"/>
          <w:szCs w:val="24"/>
        </w:rPr>
        <w:t>12934</w:t>
      </w:r>
      <w:r w:rsidRPr="00AC4928">
        <w:rPr>
          <w:rFonts w:ascii="Times New Roman" w:hAnsi="Times New Roman"/>
          <w:szCs w:val="24"/>
        </w:rPr>
        <w:t xml:space="preserve">, effective </w:t>
      </w:r>
      <w:bookmarkStart w:id="0" w:name="_GoBack"/>
      <w:r w:rsidR="00790538">
        <w:rPr>
          <w:rFonts w:ascii="Times New Roman" w:hAnsi="Times New Roman"/>
          <w:szCs w:val="24"/>
        </w:rPr>
        <w:t>September 8, 2015</w:t>
      </w:r>
      <w:bookmarkEnd w:id="0"/>
      <w:r w:rsidRPr="00AC4928">
        <w:rPr>
          <w:rFonts w:ascii="Times New Roman" w:hAnsi="Times New Roman"/>
          <w:szCs w:val="24"/>
        </w:rPr>
        <w:t>)</w:t>
      </w:r>
    </w:p>
    <w:sectPr w:rsidR="00AC4928" w:rsidRPr="00AC492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A14" w:rsidRDefault="00D52A14">
      <w:r>
        <w:separator/>
      </w:r>
    </w:p>
  </w:endnote>
  <w:endnote w:type="continuationSeparator" w:id="0">
    <w:p w:rsidR="00D52A14" w:rsidRDefault="00D52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A14" w:rsidRDefault="00D52A14">
      <w:r>
        <w:separator/>
      </w:r>
    </w:p>
  </w:footnote>
  <w:footnote w:type="continuationSeparator" w:id="0">
    <w:p w:rsidR="00D52A14" w:rsidRDefault="00D52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A1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2207"/>
    <w:rsid w:val="00790388"/>
    <w:rsid w:val="0079053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4928"/>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2A14"/>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7F7A"/>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D8626-B7CE-4CA1-9964-F1B99AD9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928"/>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rFonts w:ascii="Times New Roman" w:hAnsi="Times New Roman"/>
      <w:szCs w:val="24"/>
    </w:rPr>
  </w:style>
  <w:style w:type="paragraph" w:styleId="Footer">
    <w:name w:val="footer"/>
    <w:basedOn w:val="Normal"/>
    <w:rsid w:val="00A600AA"/>
    <w:pPr>
      <w:tabs>
        <w:tab w:val="center" w:pos="4320"/>
        <w:tab w:val="right" w:pos="8640"/>
      </w:tabs>
      <w:overflowPunct/>
      <w:autoSpaceDE/>
      <w:autoSpaceDN/>
      <w:adjustRightInd/>
      <w:textAlignment w:val="auto"/>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overflowPunct/>
      <w:autoSpaceDE/>
      <w:autoSpaceDN/>
      <w:adjustRightInd/>
      <w:spacing w:after="120"/>
      <w:textAlignment w:val="auto"/>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2015-09-10T19:31:00Z</dcterms:created>
  <dcterms:modified xsi:type="dcterms:W3CDTF">2015-09-11T20:03:00Z</dcterms:modified>
</cp:coreProperties>
</file>