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6A6" w:rsidRDefault="00F726A6" w:rsidP="00F726A6">
      <w:pPr>
        <w:widowControl w:val="0"/>
        <w:autoSpaceDE w:val="0"/>
        <w:autoSpaceDN w:val="0"/>
        <w:adjustRightInd w:val="0"/>
      </w:pPr>
      <w:bookmarkStart w:id="0" w:name="_GoBack"/>
      <w:bookmarkEnd w:id="0"/>
    </w:p>
    <w:p w:rsidR="00F726A6" w:rsidRDefault="00F726A6" w:rsidP="00F726A6">
      <w:pPr>
        <w:widowControl w:val="0"/>
        <w:autoSpaceDE w:val="0"/>
        <w:autoSpaceDN w:val="0"/>
        <w:adjustRightInd w:val="0"/>
      </w:pPr>
      <w:r>
        <w:rPr>
          <w:b/>
          <w:bCs/>
        </w:rPr>
        <w:t xml:space="preserve">Section </w:t>
      </w:r>
      <w:proofErr w:type="gramStart"/>
      <w:r>
        <w:rPr>
          <w:b/>
          <w:bCs/>
        </w:rPr>
        <w:t>856.102  Applicability</w:t>
      </w:r>
      <w:proofErr w:type="gramEnd"/>
      <w:r>
        <w:t xml:space="preserve"> </w:t>
      </w:r>
    </w:p>
    <w:p w:rsidR="00F726A6" w:rsidRDefault="00F726A6" w:rsidP="00F726A6">
      <w:pPr>
        <w:widowControl w:val="0"/>
        <w:autoSpaceDE w:val="0"/>
        <w:autoSpaceDN w:val="0"/>
        <w:adjustRightInd w:val="0"/>
      </w:pPr>
    </w:p>
    <w:p w:rsidR="00F726A6" w:rsidRDefault="00F726A6" w:rsidP="00F726A6">
      <w:pPr>
        <w:widowControl w:val="0"/>
        <w:autoSpaceDE w:val="0"/>
        <w:autoSpaceDN w:val="0"/>
        <w:adjustRightInd w:val="0"/>
      </w:pPr>
      <w:r>
        <w:t xml:space="preserve">The regulations of this Part apply to fees imposed by Section 22.8 of the Act upon owners or operators of hazardous waste disposal sites or hazardous waste management facilities comprised of 1 or more operational units which: </w:t>
      </w:r>
    </w:p>
    <w:p w:rsidR="004918D5" w:rsidRDefault="004918D5" w:rsidP="00F726A6">
      <w:pPr>
        <w:widowControl w:val="0"/>
        <w:autoSpaceDE w:val="0"/>
        <w:autoSpaceDN w:val="0"/>
        <w:adjustRightInd w:val="0"/>
      </w:pPr>
    </w:p>
    <w:p w:rsidR="00F726A6" w:rsidRDefault="00F726A6" w:rsidP="00F726A6">
      <w:pPr>
        <w:widowControl w:val="0"/>
        <w:autoSpaceDE w:val="0"/>
        <w:autoSpaceDN w:val="0"/>
        <w:adjustRightInd w:val="0"/>
        <w:ind w:left="1440" w:hanging="720"/>
      </w:pPr>
      <w:r>
        <w:t>a)</w:t>
      </w:r>
      <w:r>
        <w:tab/>
        <w:t xml:space="preserve">Require a Resource Conservation and Recovery Act (RCRA) permit under Section 21(f) of the Act; or </w:t>
      </w:r>
    </w:p>
    <w:p w:rsidR="004918D5" w:rsidRDefault="004918D5" w:rsidP="00F726A6">
      <w:pPr>
        <w:widowControl w:val="0"/>
        <w:autoSpaceDE w:val="0"/>
        <w:autoSpaceDN w:val="0"/>
        <w:adjustRightInd w:val="0"/>
        <w:ind w:left="1440" w:hanging="720"/>
      </w:pPr>
    </w:p>
    <w:p w:rsidR="00F726A6" w:rsidRDefault="00F726A6" w:rsidP="00F726A6">
      <w:pPr>
        <w:widowControl w:val="0"/>
        <w:autoSpaceDE w:val="0"/>
        <w:autoSpaceDN w:val="0"/>
        <w:adjustRightInd w:val="0"/>
        <w:ind w:left="1440" w:hanging="720"/>
      </w:pPr>
      <w:r>
        <w:t>b)</w:t>
      </w:r>
      <w:r>
        <w:tab/>
        <w:t xml:space="preserve">Require an Underground Injection Control (UIC) permit under Section 12(g) of the Act. </w:t>
      </w:r>
    </w:p>
    <w:p w:rsidR="00F726A6" w:rsidRDefault="00F726A6" w:rsidP="00F726A6">
      <w:pPr>
        <w:widowControl w:val="0"/>
        <w:autoSpaceDE w:val="0"/>
        <w:autoSpaceDN w:val="0"/>
        <w:adjustRightInd w:val="0"/>
        <w:ind w:left="1440" w:hanging="720"/>
      </w:pPr>
    </w:p>
    <w:p w:rsidR="00F726A6" w:rsidRDefault="00F726A6" w:rsidP="00F726A6">
      <w:pPr>
        <w:widowControl w:val="0"/>
        <w:autoSpaceDE w:val="0"/>
        <w:autoSpaceDN w:val="0"/>
        <w:adjustRightInd w:val="0"/>
        <w:ind w:left="1440" w:hanging="720"/>
      </w:pPr>
      <w:r>
        <w:t xml:space="preserve">(Source:  Amended at 13 Ill. Reg. 13212, effective August 7, 1989) </w:t>
      </w:r>
    </w:p>
    <w:sectPr w:rsidR="00F726A6" w:rsidSect="00F726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26A6"/>
    <w:rsid w:val="004918D5"/>
    <w:rsid w:val="005C3366"/>
    <w:rsid w:val="00765A2C"/>
    <w:rsid w:val="00F726A6"/>
    <w:rsid w:val="00FD3B3A"/>
    <w:rsid w:val="00FF2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856</vt:lpstr>
    </vt:vector>
  </TitlesOfParts>
  <Company>State of Illinois</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856</dc:title>
  <dc:subject/>
  <dc:creator>Illinois General Assembly</dc:creator>
  <cp:keywords/>
  <dc:description/>
  <cp:lastModifiedBy>Roberts, John</cp:lastModifiedBy>
  <cp:revision>3</cp:revision>
  <dcterms:created xsi:type="dcterms:W3CDTF">2012-06-21T22:36:00Z</dcterms:created>
  <dcterms:modified xsi:type="dcterms:W3CDTF">2012-06-21T22:36:00Z</dcterms:modified>
</cp:coreProperties>
</file>