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B83" w:rsidRDefault="00742B83" w:rsidP="00742B83">
      <w:pPr>
        <w:widowControl w:val="0"/>
        <w:autoSpaceDE w:val="0"/>
        <w:autoSpaceDN w:val="0"/>
        <w:adjustRightInd w:val="0"/>
      </w:pPr>
      <w:bookmarkStart w:id="0" w:name="_GoBack"/>
      <w:bookmarkEnd w:id="0"/>
    </w:p>
    <w:p w:rsidR="00742B83" w:rsidRDefault="00742B83" w:rsidP="00742B83">
      <w:pPr>
        <w:widowControl w:val="0"/>
        <w:autoSpaceDE w:val="0"/>
        <w:autoSpaceDN w:val="0"/>
        <w:adjustRightInd w:val="0"/>
      </w:pPr>
      <w:r>
        <w:rPr>
          <w:b/>
          <w:bCs/>
        </w:rPr>
        <w:t>Section 887.305  Termination by Grantee</w:t>
      </w:r>
      <w:r>
        <w:t xml:space="preserve"> </w:t>
      </w:r>
    </w:p>
    <w:p w:rsidR="00742B83" w:rsidRDefault="00742B83" w:rsidP="00742B83">
      <w:pPr>
        <w:widowControl w:val="0"/>
        <w:autoSpaceDE w:val="0"/>
        <w:autoSpaceDN w:val="0"/>
        <w:adjustRightInd w:val="0"/>
      </w:pPr>
    </w:p>
    <w:p w:rsidR="00742B83" w:rsidRDefault="00742B83" w:rsidP="00742B83">
      <w:pPr>
        <w:widowControl w:val="0"/>
        <w:autoSpaceDE w:val="0"/>
        <w:autoSpaceDN w:val="0"/>
        <w:adjustRightInd w:val="0"/>
        <w:ind w:left="1440" w:hanging="720"/>
      </w:pPr>
      <w:r>
        <w:t>a)</w:t>
      </w:r>
      <w:r>
        <w:tab/>
        <w:t xml:space="preserve">The grantee may request the termination of an incomplete visioning process for which a grant has been awarded only for good cause.  Good cause shall include, but is not limited to, a change in Green Illinois Communities Program requirements or priorities, or a lack of adequate funding to pay grant awards. </w:t>
      </w:r>
    </w:p>
    <w:p w:rsidR="00FE5D29" w:rsidRDefault="00FE5D29" w:rsidP="00742B83">
      <w:pPr>
        <w:widowControl w:val="0"/>
        <w:autoSpaceDE w:val="0"/>
        <w:autoSpaceDN w:val="0"/>
        <w:adjustRightInd w:val="0"/>
        <w:ind w:left="1440" w:hanging="720"/>
      </w:pPr>
    </w:p>
    <w:p w:rsidR="00742B83" w:rsidRDefault="00742B83" w:rsidP="00742B83">
      <w:pPr>
        <w:widowControl w:val="0"/>
        <w:autoSpaceDE w:val="0"/>
        <w:autoSpaceDN w:val="0"/>
        <w:adjustRightInd w:val="0"/>
        <w:ind w:left="1440" w:hanging="720"/>
      </w:pPr>
      <w:r>
        <w:t>b)</w:t>
      </w:r>
      <w:r>
        <w:tab/>
        <w:t xml:space="preserve">The Agency shall review the grantee's request to terminate a visioning process and, no more than 90 days after the date of receipt of the request to terminate, make a finding as to good cause. </w:t>
      </w:r>
    </w:p>
    <w:p w:rsidR="00FE5D29" w:rsidRDefault="00FE5D29" w:rsidP="00742B83">
      <w:pPr>
        <w:widowControl w:val="0"/>
        <w:autoSpaceDE w:val="0"/>
        <w:autoSpaceDN w:val="0"/>
        <w:adjustRightInd w:val="0"/>
        <w:ind w:left="1440" w:hanging="720"/>
      </w:pPr>
    </w:p>
    <w:p w:rsidR="00742B83" w:rsidRDefault="00742B83" w:rsidP="00742B83">
      <w:pPr>
        <w:widowControl w:val="0"/>
        <w:autoSpaceDE w:val="0"/>
        <w:autoSpaceDN w:val="0"/>
        <w:adjustRightInd w:val="0"/>
        <w:ind w:left="1440" w:hanging="720"/>
      </w:pPr>
      <w:r>
        <w:t>c)</w:t>
      </w:r>
      <w:r>
        <w:tab/>
        <w:t xml:space="preserve">If the Agency finds the grantee's request to terminate the visioning process is for good cause, it shall terminate the grant.  The termination shall be effective upon the date the Agency received the grantee's written request to terminate the visioning process.  Within 45 days after its receipt of the Agency's written notification of termination, the grantee must return to the Agency all grant funds not expended or legally obligated as of the effective date of the termination and provide an accounting of all grant funds expended or legally obligated. </w:t>
      </w:r>
    </w:p>
    <w:p w:rsidR="00FE5D29" w:rsidRDefault="00FE5D29" w:rsidP="00742B83">
      <w:pPr>
        <w:widowControl w:val="0"/>
        <w:autoSpaceDE w:val="0"/>
        <w:autoSpaceDN w:val="0"/>
        <w:adjustRightInd w:val="0"/>
        <w:ind w:left="1440" w:hanging="720"/>
      </w:pPr>
    </w:p>
    <w:p w:rsidR="00742B83" w:rsidRDefault="00742B83" w:rsidP="00742B83">
      <w:pPr>
        <w:widowControl w:val="0"/>
        <w:autoSpaceDE w:val="0"/>
        <w:autoSpaceDN w:val="0"/>
        <w:adjustRightInd w:val="0"/>
        <w:ind w:left="1440" w:hanging="720"/>
      </w:pPr>
      <w:r>
        <w:t>d)</w:t>
      </w:r>
      <w:r>
        <w:tab/>
        <w:t xml:space="preserve">If the Agency finds the grantee's request to terminate the visioning process is without good cause, the Agency shall revoke the grant.  Within 45 days after its receipt of the Agency's written notification of revocation, the grantee must return to the Agency all grant funds disbursed to the grantee. </w:t>
      </w:r>
    </w:p>
    <w:sectPr w:rsidR="00742B83" w:rsidSect="00742B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2B83"/>
    <w:rsid w:val="002F6BA0"/>
    <w:rsid w:val="005C3366"/>
    <w:rsid w:val="00742B83"/>
    <w:rsid w:val="00E97AFC"/>
    <w:rsid w:val="00FB0BDF"/>
    <w:rsid w:val="00FE5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887</vt:lpstr>
    </vt:vector>
  </TitlesOfParts>
  <Company>General Assembly</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887</dc:title>
  <dc:subject/>
  <dc:creator>Illinois General Assembly</dc:creator>
  <cp:keywords/>
  <dc:description/>
  <cp:lastModifiedBy>Roberts, John</cp:lastModifiedBy>
  <cp:revision>3</cp:revision>
  <dcterms:created xsi:type="dcterms:W3CDTF">2012-06-21T22:43:00Z</dcterms:created>
  <dcterms:modified xsi:type="dcterms:W3CDTF">2012-06-21T22:43:00Z</dcterms:modified>
</cp:coreProperties>
</file>