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3B" w:rsidRDefault="0035033B" w:rsidP="0035033B">
      <w:pPr>
        <w:widowControl w:val="0"/>
        <w:autoSpaceDE w:val="0"/>
        <w:autoSpaceDN w:val="0"/>
        <w:adjustRightInd w:val="0"/>
      </w:pPr>
    </w:p>
    <w:p w:rsidR="0035033B" w:rsidRDefault="0035033B" w:rsidP="003503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901.112  Wyman-Gordon Operational Level</w:t>
      </w:r>
      <w:r w:rsidR="00EF1C8B">
        <w:rPr>
          <w:b/>
          <w:bCs/>
        </w:rPr>
        <w:t xml:space="preserve"> (Repealed)</w:t>
      </w:r>
      <w:r>
        <w:t xml:space="preserve"> </w:t>
      </w:r>
    </w:p>
    <w:p w:rsidR="0035033B" w:rsidRDefault="0035033B" w:rsidP="00272801">
      <w:pPr>
        <w:widowControl w:val="0"/>
        <w:autoSpaceDE w:val="0"/>
        <w:autoSpaceDN w:val="0"/>
        <w:adjustRightInd w:val="0"/>
      </w:pPr>
    </w:p>
    <w:p w:rsidR="0035033B" w:rsidRDefault="00EF1C8B" w:rsidP="0035033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42 Ill. Reg. </w:t>
      </w:r>
      <w:r w:rsidR="00F773E3">
        <w:t>20453</w:t>
      </w:r>
      <w:r>
        <w:t xml:space="preserve">, effective </w:t>
      </w:r>
      <w:bookmarkStart w:id="0" w:name="_GoBack"/>
      <w:r w:rsidR="00F773E3">
        <w:t>November 1, 2018</w:t>
      </w:r>
      <w:bookmarkEnd w:id="0"/>
      <w:r>
        <w:t>)</w:t>
      </w:r>
    </w:p>
    <w:sectPr w:rsidR="0035033B" w:rsidSect="003503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033B"/>
    <w:rsid w:val="0010650A"/>
    <w:rsid w:val="00231975"/>
    <w:rsid w:val="00272801"/>
    <w:rsid w:val="0035033B"/>
    <w:rsid w:val="00505DA4"/>
    <w:rsid w:val="005C3366"/>
    <w:rsid w:val="009B710B"/>
    <w:rsid w:val="00C86CFC"/>
    <w:rsid w:val="00CC0165"/>
    <w:rsid w:val="00D272EA"/>
    <w:rsid w:val="00EF1C8B"/>
    <w:rsid w:val="00F7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231D784-EE5F-4993-B259-93ACEFC1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901</vt:lpstr>
    </vt:vector>
  </TitlesOfParts>
  <Company>State of Illinois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901</dc:title>
  <dc:subject/>
  <dc:creator>Illinois General Assembly</dc:creator>
  <cp:keywords/>
  <dc:description/>
  <cp:lastModifiedBy>Lane, Arlene L.</cp:lastModifiedBy>
  <cp:revision>4</cp:revision>
  <dcterms:created xsi:type="dcterms:W3CDTF">2018-09-19T20:19:00Z</dcterms:created>
  <dcterms:modified xsi:type="dcterms:W3CDTF">2018-11-13T21:19:00Z</dcterms:modified>
</cp:coreProperties>
</file>