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AD" w:rsidRDefault="000F3AAD" w:rsidP="005F08EE">
      <w:bookmarkStart w:id="0" w:name="_GoBack"/>
      <w:bookmarkEnd w:id="0"/>
    </w:p>
    <w:p w:rsidR="005F08EE" w:rsidRPr="000F3AAD" w:rsidRDefault="005F08EE" w:rsidP="005F08EE">
      <w:pPr>
        <w:rPr>
          <w:b/>
        </w:rPr>
      </w:pPr>
      <w:r w:rsidRPr="000F3AAD">
        <w:rPr>
          <w:b/>
        </w:rPr>
        <w:t xml:space="preserve">Section 1100.301 </w:t>
      </w:r>
      <w:r w:rsidR="000F3AAD" w:rsidRPr="000F3AAD">
        <w:rPr>
          <w:b/>
        </w:rPr>
        <w:t xml:space="preserve"> </w:t>
      </w:r>
      <w:r w:rsidRPr="000F3AAD">
        <w:rPr>
          <w:b/>
        </w:rPr>
        <w:t>Scope and Applicability</w:t>
      </w:r>
    </w:p>
    <w:p w:rsidR="005F08EE" w:rsidRPr="005F08EE" w:rsidRDefault="005F08EE" w:rsidP="005F08EE"/>
    <w:p w:rsidR="005F08EE" w:rsidRPr="005F08EE" w:rsidRDefault="005F08EE" w:rsidP="005F08EE">
      <w:r w:rsidRPr="005F08EE">
        <w:t>All persons seeking a permit for a CCDD fill operation must submit to the Agency an application for the permit in accordance with the Act and this Part.</w:t>
      </w:r>
    </w:p>
    <w:sectPr w:rsidR="005F08EE" w:rsidRPr="005F08E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01DB">
      <w:r>
        <w:separator/>
      </w:r>
    </w:p>
  </w:endnote>
  <w:endnote w:type="continuationSeparator" w:id="0">
    <w:p w:rsidR="00000000" w:rsidRDefault="00C7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01DB">
      <w:r>
        <w:separator/>
      </w:r>
    </w:p>
  </w:footnote>
  <w:footnote w:type="continuationSeparator" w:id="0">
    <w:p w:rsidR="00000000" w:rsidRDefault="00C70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F3AAD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C4857"/>
    <w:rsid w:val="004D5CD6"/>
    <w:rsid w:val="004D73D3"/>
    <w:rsid w:val="005001C5"/>
    <w:rsid w:val="0052308E"/>
    <w:rsid w:val="00530BE1"/>
    <w:rsid w:val="00542E97"/>
    <w:rsid w:val="0056157E"/>
    <w:rsid w:val="0056501E"/>
    <w:rsid w:val="005F08E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701DB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5F08EE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5F08EE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